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36" w:rsidRDefault="00C10136">
      <w:pPr>
        <w:pStyle w:val="Standard"/>
        <w:spacing w:after="0" w:line="288" w:lineRule="auto"/>
        <w:ind w:firstLine="709"/>
        <w:jc w:val="center"/>
        <w:rPr>
          <w:rFonts w:ascii="Times New Roman" w:hAnsi="Times New Roman"/>
          <w:sz w:val="26"/>
          <w:szCs w:val="26"/>
        </w:rPr>
      </w:pPr>
    </w:p>
    <w:p w:rsidR="00C10136" w:rsidRDefault="008B32A2">
      <w:pPr>
        <w:pStyle w:val="Standard"/>
        <w:spacing w:after="0" w:line="288" w:lineRule="auto"/>
        <w:ind w:firstLine="709"/>
        <w:jc w:val="center"/>
      </w:pPr>
      <w:r>
        <w:rPr>
          <w:rFonts w:ascii="Times New Roman" w:hAnsi="Times New Roman"/>
          <w:noProof/>
          <w:sz w:val="26"/>
          <w:szCs w:val="26"/>
        </w:rPr>
        <w:drawing>
          <wp:inline distT="0" distB="0" distL="0" distR="0">
            <wp:extent cx="1090440" cy="826196"/>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1090440" cy="826196"/>
                    </a:xfrm>
                    <a:prstGeom prst="rect">
                      <a:avLst/>
                    </a:prstGeom>
                    <a:noFill/>
                    <a:ln>
                      <a:noFill/>
                      <a:prstDash/>
                    </a:ln>
                  </pic:spPr>
                </pic:pic>
              </a:graphicData>
            </a:graphic>
          </wp:inline>
        </w:drawing>
      </w:r>
    </w:p>
    <w:p w:rsidR="00C10136" w:rsidRDefault="00C10136">
      <w:pPr>
        <w:pStyle w:val="Standard"/>
        <w:tabs>
          <w:tab w:val="left" w:pos="2895"/>
        </w:tabs>
        <w:spacing w:after="0" w:line="288" w:lineRule="auto"/>
        <w:ind w:firstLine="709"/>
        <w:jc w:val="center"/>
        <w:rPr>
          <w:rFonts w:ascii="Times New Roman" w:hAnsi="Times New Roman"/>
          <w:b/>
          <w:sz w:val="26"/>
          <w:szCs w:val="26"/>
        </w:rPr>
      </w:pPr>
    </w:p>
    <w:p w:rsidR="00C10136" w:rsidRDefault="008B32A2">
      <w:pPr>
        <w:pStyle w:val="Standard"/>
        <w:tabs>
          <w:tab w:val="left" w:pos="2895"/>
        </w:tabs>
        <w:spacing w:after="0" w:line="288" w:lineRule="auto"/>
        <w:jc w:val="center"/>
        <w:rPr>
          <w:rFonts w:ascii="Times New Roman" w:hAnsi="Times New Roman"/>
          <w:b/>
          <w:sz w:val="28"/>
          <w:szCs w:val="28"/>
        </w:rPr>
      </w:pPr>
      <w:r>
        <w:rPr>
          <w:rFonts w:ascii="Times New Roman" w:hAnsi="Times New Roman"/>
          <w:b/>
          <w:sz w:val="28"/>
          <w:szCs w:val="28"/>
        </w:rPr>
        <w:t>ФЕДЕРАЛЬНАЯ АНТИМОНОПОЛЬНАЯ СЛУЖБА</w:t>
      </w:r>
    </w:p>
    <w:p w:rsidR="00C10136" w:rsidRDefault="008B32A2">
      <w:pPr>
        <w:pStyle w:val="Standard"/>
        <w:spacing w:after="0" w:line="288" w:lineRule="auto"/>
        <w:jc w:val="center"/>
        <w:rPr>
          <w:rFonts w:ascii="Times New Roman" w:hAnsi="Times New Roman"/>
          <w:b/>
          <w:sz w:val="28"/>
          <w:szCs w:val="28"/>
        </w:rPr>
      </w:pPr>
      <w:r>
        <w:rPr>
          <w:rFonts w:ascii="Times New Roman" w:hAnsi="Times New Roman"/>
          <w:b/>
          <w:sz w:val="28"/>
          <w:szCs w:val="28"/>
        </w:rPr>
        <w:t>Управление Федеральной антимонопольной службы</w:t>
      </w:r>
    </w:p>
    <w:p w:rsidR="00C10136" w:rsidRDefault="008B32A2">
      <w:pPr>
        <w:pStyle w:val="Standard"/>
        <w:spacing w:after="0" w:line="288" w:lineRule="auto"/>
        <w:jc w:val="center"/>
        <w:rPr>
          <w:rFonts w:ascii="Times New Roman" w:hAnsi="Times New Roman"/>
          <w:b/>
          <w:sz w:val="28"/>
          <w:szCs w:val="28"/>
        </w:rPr>
      </w:pPr>
      <w:r>
        <w:rPr>
          <w:rFonts w:ascii="Times New Roman" w:hAnsi="Times New Roman"/>
          <w:b/>
          <w:sz w:val="28"/>
          <w:szCs w:val="28"/>
        </w:rPr>
        <w:t>по Чукотскому автономному округу</w:t>
      </w:r>
    </w:p>
    <w:tbl>
      <w:tblPr>
        <w:tblW w:w="9610" w:type="dxa"/>
        <w:tblInd w:w="561" w:type="dxa"/>
        <w:tblLayout w:type="fixed"/>
        <w:tblCellMar>
          <w:left w:w="10" w:type="dxa"/>
          <w:right w:w="10" w:type="dxa"/>
        </w:tblCellMar>
        <w:tblLook w:val="0000" w:firstRow="0" w:lastRow="0" w:firstColumn="0" w:lastColumn="0" w:noHBand="0" w:noVBand="0"/>
      </w:tblPr>
      <w:tblGrid>
        <w:gridCol w:w="9610"/>
      </w:tblGrid>
      <w:tr w:rsidR="00C10136" w:rsidTr="00C10136">
        <w:trPr>
          <w:trHeight w:val="100"/>
        </w:trPr>
        <w:tc>
          <w:tcPr>
            <w:tcW w:w="9610" w:type="dxa"/>
            <w:tcBorders>
              <w:top w:val="single" w:sz="8" w:space="0" w:color="00000A"/>
            </w:tcBorders>
            <w:shd w:val="clear" w:color="auto" w:fill="auto"/>
            <w:tcMar>
              <w:top w:w="0" w:type="dxa"/>
              <w:left w:w="108" w:type="dxa"/>
              <w:bottom w:w="0" w:type="dxa"/>
              <w:right w:w="108" w:type="dxa"/>
            </w:tcMar>
          </w:tcPr>
          <w:p w:rsidR="00C10136" w:rsidRDefault="008B32A2">
            <w:pPr>
              <w:pStyle w:val="Standard"/>
              <w:spacing w:after="0" w:line="288" w:lineRule="auto"/>
              <w:ind w:firstLine="709"/>
              <w:jc w:val="center"/>
            </w:pPr>
            <w:r>
              <w:rPr>
                <w:rFonts w:ascii="Times New Roman" w:hAnsi="Times New Roman"/>
                <w:sz w:val="18"/>
                <w:szCs w:val="18"/>
              </w:rPr>
              <w:t>689000,Чукотский АО, г. Анадырь, ул.  Энергетиков, 13; тел/факс (42722) 2-66-08; e-</w:t>
            </w:r>
            <w:proofErr w:type="spellStart"/>
            <w:r>
              <w:rPr>
                <w:rFonts w:ascii="Times New Roman" w:hAnsi="Times New Roman"/>
                <w:sz w:val="18"/>
                <w:szCs w:val="18"/>
              </w:rPr>
              <w:t>mail</w:t>
            </w:r>
            <w:proofErr w:type="spellEnd"/>
            <w:r>
              <w:rPr>
                <w:rFonts w:ascii="Times New Roman" w:hAnsi="Times New Roman"/>
                <w:sz w:val="18"/>
                <w:szCs w:val="18"/>
              </w:rPr>
              <w:t xml:space="preserve">:  </w:t>
            </w:r>
            <w:hyperlink r:id="rId10" w:history="1">
              <w:r>
                <w:rPr>
                  <w:rFonts w:ascii="Times New Roman" w:hAnsi="Times New Roman"/>
                  <w:sz w:val="18"/>
                  <w:szCs w:val="18"/>
                </w:rPr>
                <w:t>to87@fas.gov.ru</w:t>
              </w:r>
            </w:hyperlink>
          </w:p>
          <w:p w:rsidR="00C10136" w:rsidRDefault="00520FC3">
            <w:pPr>
              <w:pStyle w:val="Standard"/>
              <w:spacing w:after="0" w:line="288" w:lineRule="auto"/>
              <w:ind w:firstLine="40"/>
              <w:jc w:val="center"/>
            </w:pPr>
            <w:hyperlink r:id="rId11" w:history="1">
              <w:r w:rsidR="008B32A2">
                <w:rPr>
                  <w:rFonts w:ascii="Times New Roman" w:hAnsi="Times New Roman"/>
                  <w:color w:val="0000FF"/>
                  <w:sz w:val="18"/>
                  <w:szCs w:val="18"/>
                </w:rPr>
                <w:t>www.chukotka.fas.gov.ru</w:t>
              </w:r>
            </w:hyperlink>
          </w:p>
          <w:p w:rsidR="00C10136" w:rsidRDefault="00C10136">
            <w:pPr>
              <w:pStyle w:val="Standard"/>
              <w:spacing w:after="0" w:line="288" w:lineRule="auto"/>
              <w:ind w:firstLine="709"/>
              <w:jc w:val="center"/>
              <w:rPr>
                <w:rFonts w:ascii="Times New Roman" w:hAnsi="Times New Roman"/>
                <w:sz w:val="18"/>
                <w:szCs w:val="18"/>
              </w:rPr>
            </w:pPr>
          </w:p>
          <w:p w:rsidR="00DE262F" w:rsidRDefault="00DE262F">
            <w:pPr>
              <w:pStyle w:val="Standard"/>
              <w:spacing w:after="0" w:line="288" w:lineRule="auto"/>
              <w:ind w:firstLine="709"/>
              <w:jc w:val="center"/>
              <w:rPr>
                <w:rFonts w:ascii="Times New Roman" w:hAnsi="Times New Roman"/>
                <w:sz w:val="18"/>
                <w:szCs w:val="18"/>
              </w:rPr>
            </w:pPr>
          </w:p>
          <w:p w:rsidR="00C10136" w:rsidRDefault="00C10136">
            <w:pPr>
              <w:pStyle w:val="Standard"/>
              <w:spacing w:after="0" w:line="288" w:lineRule="auto"/>
              <w:ind w:firstLine="709"/>
              <w:jc w:val="center"/>
              <w:rPr>
                <w:rFonts w:ascii="Times New Roman" w:hAnsi="Times New Roman"/>
                <w:sz w:val="18"/>
                <w:szCs w:val="18"/>
              </w:rPr>
            </w:pPr>
          </w:p>
        </w:tc>
      </w:tr>
    </w:tbl>
    <w:p w:rsidR="00C10136" w:rsidRPr="00A25726" w:rsidRDefault="008B32A2" w:rsidP="00A25726">
      <w:pPr>
        <w:pStyle w:val="a4"/>
        <w:spacing w:line="276" w:lineRule="auto"/>
        <w:jc w:val="center"/>
        <w:rPr>
          <w:rFonts w:ascii="Times New Roman" w:hAnsi="Times New Roman" w:cs="Times New Roman"/>
          <w:b/>
          <w:bCs/>
          <w:sz w:val="28"/>
          <w:szCs w:val="28"/>
        </w:rPr>
      </w:pPr>
      <w:r w:rsidRPr="00A25726">
        <w:rPr>
          <w:rFonts w:ascii="Times New Roman" w:hAnsi="Times New Roman" w:cs="Times New Roman"/>
          <w:b/>
          <w:bCs/>
          <w:sz w:val="28"/>
          <w:szCs w:val="28"/>
        </w:rPr>
        <w:t xml:space="preserve">РЕШЕНИЕ № </w:t>
      </w:r>
      <w:r w:rsidR="006D3047" w:rsidRPr="00A25726">
        <w:rPr>
          <w:rFonts w:ascii="Times New Roman" w:hAnsi="Times New Roman" w:cs="Times New Roman"/>
          <w:b/>
          <w:bCs/>
          <w:sz w:val="28"/>
          <w:szCs w:val="28"/>
        </w:rPr>
        <w:t>05/01-43/18</w:t>
      </w:r>
    </w:p>
    <w:p w:rsidR="00C10136" w:rsidRPr="00A25726" w:rsidRDefault="00C10136" w:rsidP="00A25726">
      <w:pPr>
        <w:pStyle w:val="a4"/>
        <w:spacing w:line="276" w:lineRule="auto"/>
        <w:jc w:val="center"/>
        <w:rPr>
          <w:rFonts w:ascii="Times New Roman" w:hAnsi="Times New Roman" w:cs="Times New Roman"/>
          <w:b/>
          <w:bCs/>
          <w:sz w:val="28"/>
          <w:szCs w:val="28"/>
        </w:rPr>
      </w:pPr>
    </w:p>
    <w:p w:rsidR="00C10136" w:rsidRPr="00A25726" w:rsidRDefault="006D3047" w:rsidP="00A25726">
      <w:pPr>
        <w:pStyle w:val="a4"/>
        <w:tabs>
          <w:tab w:val="left" w:pos="8647"/>
        </w:tabs>
        <w:spacing w:line="276" w:lineRule="auto"/>
        <w:rPr>
          <w:rFonts w:ascii="Times New Roman" w:hAnsi="Times New Roman" w:cs="Times New Roman"/>
          <w:sz w:val="28"/>
          <w:szCs w:val="28"/>
        </w:rPr>
      </w:pPr>
      <w:r w:rsidRPr="00A25726">
        <w:rPr>
          <w:rFonts w:ascii="Times New Roman" w:hAnsi="Times New Roman" w:cs="Times New Roman"/>
          <w:color w:val="000000"/>
          <w:sz w:val="28"/>
          <w:szCs w:val="28"/>
        </w:rPr>
        <w:t>08 февраля 2018 года</w:t>
      </w:r>
      <w:r w:rsidR="008B32A2" w:rsidRPr="00A25726">
        <w:rPr>
          <w:rFonts w:ascii="Times New Roman" w:hAnsi="Times New Roman" w:cs="Times New Roman"/>
          <w:color w:val="FF0000"/>
          <w:sz w:val="28"/>
          <w:szCs w:val="28"/>
        </w:rPr>
        <w:tab/>
      </w:r>
      <w:r w:rsidR="008B32A2" w:rsidRPr="00A25726">
        <w:rPr>
          <w:rFonts w:ascii="Times New Roman" w:hAnsi="Times New Roman" w:cs="Times New Roman"/>
          <w:sz w:val="28"/>
          <w:szCs w:val="28"/>
        </w:rPr>
        <w:t>г. Анадырь</w:t>
      </w:r>
    </w:p>
    <w:p w:rsidR="00C10136" w:rsidRPr="00A25726" w:rsidRDefault="00C10136" w:rsidP="00A25726">
      <w:pPr>
        <w:pStyle w:val="Standard"/>
        <w:spacing w:after="0"/>
        <w:ind w:firstLine="709"/>
        <w:rPr>
          <w:rFonts w:ascii="Times New Roman" w:hAnsi="Times New Roman"/>
          <w:sz w:val="28"/>
          <w:szCs w:val="28"/>
        </w:rPr>
      </w:pPr>
    </w:p>
    <w:p w:rsidR="00C10136" w:rsidRPr="00A25726" w:rsidRDefault="008B32A2" w:rsidP="00A25726">
      <w:pPr>
        <w:pStyle w:val="ConsPlusNormal"/>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rPr>
        <w:t xml:space="preserve">Комиссия </w:t>
      </w:r>
      <w:proofErr w:type="gramStart"/>
      <w:r w:rsidRPr="00A25726">
        <w:rPr>
          <w:rFonts w:ascii="Times New Roman" w:hAnsi="Times New Roman" w:cs="Times New Roman"/>
          <w:sz w:val="28"/>
          <w:szCs w:val="28"/>
        </w:rPr>
        <w:t>Чукотского</w:t>
      </w:r>
      <w:proofErr w:type="gramEnd"/>
      <w:r w:rsidRPr="00A25726">
        <w:rPr>
          <w:rFonts w:ascii="Times New Roman" w:hAnsi="Times New Roman" w:cs="Times New Roman"/>
          <w:sz w:val="28"/>
          <w:szCs w:val="28"/>
        </w:rPr>
        <w:t xml:space="preserve"> УФАС России по контролю в сфере закупок (далее – Комиссия) в составе:</w:t>
      </w:r>
    </w:p>
    <w:p w:rsidR="00C10136" w:rsidRPr="00A25726" w:rsidRDefault="008B32A2" w:rsidP="00A25726">
      <w:pPr>
        <w:pStyle w:val="ab"/>
        <w:spacing w:line="276" w:lineRule="auto"/>
        <w:ind w:firstLine="709"/>
        <w:jc w:val="both"/>
        <w:rPr>
          <w:rFonts w:ascii="Times New Roman" w:hAnsi="Times New Roman"/>
          <w:sz w:val="28"/>
          <w:szCs w:val="28"/>
        </w:rPr>
      </w:pPr>
      <w:r w:rsidRPr="00A25726">
        <w:rPr>
          <w:rFonts w:ascii="Times New Roman" w:hAnsi="Times New Roman"/>
          <w:sz w:val="28"/>
          <w:szCs w:val="28"/>
        </w:rPr>
        <w:t>Председател</w:t>
      </w:r>
      <w:r w:rsidR="00553920" w:rsidRPr="00A25726">
        <w:rPr>
          <w:rFonts w:ascii="Times New Roman" w:hAnsi="Times New Roman"/>
          <w:sz w:val="28"/>
          <w:szCs w:val="28"/>
        </w:rPr>
        <w:t>я</w:t>
      </w:r>
      <w:r w:rsidRPr="00A25726">
        <w:rPr>
          <w:rFonts w:ascii="Times New Roman" w:hAnsi="Times New Roman"/>
          <w:sz w:val="28"/>
          <w:szCs w:val="28"/>
        </w:rPr>
        <w:t xml:space="preserve"> Комиссии: </w:t>
      </w:r>
      <w:r w:rsidR="006F40A9" w:rsidRPr="006F40A9">
        <w:rPr>
          <w:rFonts w:ascii="Times New Roman" w:hAnsi="Times New Roman"/>
          <w:sz w:val="28"/>
          <w:szCs w:val="28"/>
        </w:rPr>
        <w:t>&lt;</w:t>
      </w:r>
      <w:r w:rsidR="006F40A9">
        <w:rPr>
          <w:rFonts w:ascii="Times New Roman" w:hAnsi="Times New Roman"/>
          <w:sz w:val="28"/>
          <w:szCs w:val="28"/>
        </w:rPr>
        <w:t>……</w:t>
      </w:r>
      <w:r w:rsidR="006F40A9" w:rsidRPr="006F40A9">
        <w:rPr>
          <w:rFonts w:ascii="Times New Roman" w:hAnsi="Times New Roman"/>
          <w:sz w:val="28"/>
          <w:szCs w:val="28"/>
        </w:rPr>
        <w:t>.</w:t>
      </w:r>
      <w:r w:rsidR="006F40A9">
        <w:rPr>
          <w:rFonts w:ascii="Times New Roman" w:hAnsi="Times New Roman"/>
          <w:sz w:val="28"/>
          <w:szCs w:val="28"/>
          <w:lang w:val="en-US"/>
        </w:rPr>
        <w:t>&gt;</w:t>
      </w:r>
      <w:bookmarkStart w:id="0" w:name="_GoBack"/>
      <w:bookmarkEnd w:id="0"/>
      <w:r w:rsidRPr="00A25726">
        <w:rPr>
          <w:rFonts w:ascii="Times New Roman" w:hAnsi="Times New Roman"/>
          <w:sz w:val="28"/>
          <w:szCs w:val="28"/>
        </w:rPr>
        <w:t xml:space="preserve">, </w:t>
      </w:r>
      <w:r w:rsidR="00053441" w:rsidRPr="00A25726">
        <w:rPr>
          <w:rFonts w:ascii="Times New Roman" w:hAnsi="Times New Roman"/>
          <w:sz w:val="28"/>
          <w:szCs w:val="28"/>
        </w:rPr>
        <w:t>руководитель</w:t>
      </w:r>
      <w:r w:rsidRPr="00A25726">
        <w:rPr>
          <w:rFonts w:ascii="Times New Roman" w:hAnsi="Times New Roman"/>
          <w:sz w:val="28"/>
          <w:szCs w:val="28"/>
        </w:rPr>
        <w:t xml:space="preserve"> Чукотского УФАС России,</w:t>
      </w:r>
    </w:p>
    <w:p w:rsidR="00C10136" w:rsidRPr="00A25726" w:rsidRDefault="008B32A2" w:rsidP="00A25726">
      <w:pPr>
        <w:pStyle w:val="ab"/>
        <w:spacing w:line="276" w:lineRule="auto"/>
        <w:ind w:firstLine="709"/>
        <w:jc w:val="both"/>
        <w:rPr>
          <w:rFonts w:ascii="Times New Roman" w:hAnsi="Times New Roman"/>
          <w:sz w:val="28"/>
          <w:szCs w:val="28"/>
        </w:rPr>
      </w:pPr>
      <w:r w:rsidRPr="00A25726">
        <w:rPr>
          <w:rFonts w:ascii="Times New Roman" w:hAnsi="Times New Roman"/>
          <w:sz w:val="28"/>
          <w:szCs w:val="28"/>
        </w:rPr>
        <w:t>Член</w:t>
      </w:r>
      <w:r w:rsidR="00553920" w:rsidRPr="00A25726">
        <w:rPr>
          <w:rFonts w:ascii="Times New Roman" w:hAnsi="Times New Roman"/>
          <w:sz w:val="28"/>
          <w:szCs w:val="28"/>
        </w:rPr>
        <w:t xml:space="preserve">ов </w:t>
      </w:r>
      <w:r w:rsidRPr="00A25726">
        <w:rPr>
          <w:rFonts w:ascii="Times New Roman" w:hAnsi="Times New Roman"/>
          <w:sz w:val="28"/>
          <w:szCs w:val="28"/>
        </w:rPr>
        <w:t xml:space="preserve">Комиссии: </w:t>
      </w:r>
      <w:r w:rsidR="006F40A9" w:rsidRPr="006F40A9">
        <w:rPr>
          <w:rFonts w:ascii="Times New Roman" w:hAnsi="Times New Roman"/>
          <w:sz w:val="28"/>
          <w:szCs w:val="28"/>
        </w:rPr>
        <w:t>&lt;</w:t>
      </w:r>
      <w:r w:rsidR="006F40A9">
        <w:rPr>
          <w:rFonts w:ascii="Times New Roman" w:hAnsi="Times New Roman"/>
          <w:sz w:val="28"/>
          <w:szCs w:val="28"/>
        </w:rPr>
        <w:t>……….&gt;</w:t>
      </w:r>
      <w:r w:rsidR="006F40A9" w:rsidRPr="006F40A9">
        <w:rPr>
          <w:rFonts w:ascii="Times New Roman" w:hAnsi="Times New Roman"/>
          <w:sz w:val="28"/>
          <w:szCs w:val="28"/>
        </w:rPr>
        <w:t>,</w:t>
      </w:r>
      <w:r w:rsidR="00053441" w:rsidRPr="00A25726">
        <w:rPr>
          <w:rFonts w:ascii="Times New Roman" w:hAnsi="Times New Roman"/>
          <w:sz w:val="28"/>
          <w:szCs w:val="28"/>
        </w:rPr>
        <w:t xml:space="preserve"> заместитель руководителя </w:t>
      </w:r>
      <w:r w:rsidRPr="00A25726">
        <w:rPr>
          <w:rFonts w:ascii="Times New Roman" w:hAnsi="Times New Roman"/>
          <w:sz w:val="28"/>
          <w:szCs w:val="28"/>
        </w:rPr>
        <w:t xml:space="preserve">Чукотского УФАС России, </w:t>
      </w:r>
      <w:r w:rsidR="00371E4D" w:rsidRPr="00371E4D">
        <w:rPr>
          <w:rFonts w:ascii="Times New Roman" w:hAnsi="Times New Roman"/>
          <w:sz w:val="28"/>
          <w:szCs w:val="28"/>
        </w:rPr>
        <w:t>&lt;</w:t>
      </w:r>
      <w:r w:rsidR="00371E4D">
        <w:rPr>
          <w:rFonts w:ascii="Times New Roman" w:hAnsi="Times New Roman"/>
          <w:sz w:val="28"/>
          <w:szCs w:val="28"/>
        </w:rPr>
        <w:t>………</w:t>
      </w:r>
      <w:r w:rsidR="00371E4D" w:rsidRPr="00371E4D">
        <w:rPr>
          <w:rFonts w:ascii="Times New Roman" w:hAnsi="Times New Roman"/>
          <w:sz w:val="28"/>
          <w:szCs w:val="28"/>
        </w:rPr>
        <w:t>&gt;</w:t>
      </w:r>
      <w:r w:rsidRPr="00A25726">
        <w:rPr>
          <w:rFonts w:ascii="Times New Roman" w:hAnsi="Times New Roman"/>
          <w:sz w:val="28"/>
          <w:szCs w:val="28"/>
        </w:rPr>
        <w:t xml:space="preserve">, </w:t>
      </w:r>
      <w:r w:rsidR="00187556" w:rsidRPr="00A25726">
        <w:rPr>
          <w:rFonts w:ascii="Times New Roman" w:hAnsi="Times New Roman"/>
          <w:sz w:val="28"/>
          <w:szCs w:val="28"/>
        </w:rPr>
        <w:t>ведущего</w:t>
      </w:r>
      <w:r w:rsidR="00553920" w:rsidRPr="00A25726">
        <w:rPr>
          <w:rFonts w:ascii="Times New Roman" w:hAnsi="Times New Roman"/>
          <w:sz w:val="28"/>
          <w:szCs w:val="28"/>
        </w:rPr>
        <w:t xml:space="preserve"> </w:t>
      </w:r>
      <w:r w:rsidRPr="00A25726">
        <w:rPr>
          <w:rFonts w:ascii="Times New Roman" w:hAnsi="Times New Roman"/>
          <w:sz w:val="28"/>
          <w:szCs w:val="28"/>
        </w:rPr>
        <w:t>специалист</w:t>
      </w:r>
      <w:r w:rsidR="00553920" w:rsidRPr="00A25726">
        <w:rPr>
          <w:rFonts w:ascii="Times New Roman" w:hAnsi="Times New Roman"/>
          <w:sz w:val="28"/>
          <w:szCs w:val="28"/>
        </w:rPr>
        <w:t>а</w:t>
      </w:r>
      <w:r w:rsidRPr="00A25726">
        <w:rPr>
          <w:rFonts w:ascii="Times New Roman" w:hAnsi="Times New Roman"/>
          <w:sz w:val="28"/>
          <w:szCs w:val="28"/>
        </w:rPr>
        <w:t xml:space="preserve"> – эксперт</w:t>
      </w:r>
      <w:r w:rsidR="00553920" w:rsidRPr="00A25726">
        <w:rPr>
          <w:rFonts w:ascii="Times New Roman" w:hAnsi="Times New Roman"/>
          <w:sz w:val="28"/>
          <w:szCs w:val="28"/>
        </w:rPr>
        <w:t>а</w:t>
      </w:r>
      <w:r w:rsidRPr="00A25726">
        <w:rPr>
          <w:rFonts w:ascii="Times New Roman" w:hAnsi="Times New Roman"/>
          <w:sz w:val="28"/>
          <w:szCs w:val="28"/>
        </w:rPr>
        <w:t xml:space="preserve"> Чукотского УФАС России,</w:t>
      </w:r>
    </w:p>
    <w:p w:rsidR="00972200" w:rsidRPr="00A25726" w:rsidRDefault="00484571" w:rsidP="00A25726">
      <w:pPr>
        <w:pStyle w:val="ab"/>
        <w:spacing w:line="276" w:lineRule="auto"/>
        <w:ind w:firstLine="709"/>
        <w:jc w:val="both"/>
        <w:rPr>
          <w:rFonts w:ascii="Times New Roman" w:hAnsi="Times New Roman"/>
          <w:color w:val="000000"/>
          <w:sz w:val="28"/>
          <w:szCs w:val="28"/>
        </w:rPr>
      </w:pPr>
      <w:r>
        <w:rPr>
          <w:rFonts w:ascii="Times New Roman" w:hAnsi="Times New Roman"/>
          <w:sz w:val="28"/>
          <w:szCs w:val="28"/>
        </w:rPr>
        <w:t>в присутствии представителей</w:t>
      </w:r>
      <w:r w:rsidR="00972200" w:rsidRPr="00A25726">
        <w:rPr>
          <w:rFonts w:ascii="Times New Roman" w:hAnsi="Times New Roman"/>
          <w:sz w:val="28"/>
          <w:szCs w:val="28"/>
        </w:rPr>
        <w:t xml:space="preserve"> </w:t>
      </w:r>
      <w:r w:rsidR="00845B1D" w:rsidRPr="00A25726">
        <w:rPr>
          <w:rFonts w:ascii="Times New Roman" w:hAnsi="Times New Roman"/>
          <w:color w:val="000000"/>
          <w:sz w:val="28"/>
          <w:szCs w:val="28"/>
        </w:rPr>
        <w:t xml:space="preserve">Государственного </w:t>
      </w:r>
      <w:r w:rsidR="00053441" w:rsidRPr="00A25726">
        <w:rPr>
          <w:rFonts w:ascii="Times New Roman" w:hAnsi="Times New Roman"/>
          <w:color w:val="000000"/>
          <w:sz w:val="28"/>
          <w:szCs w:val="28"/>
        </w:rPr>
        <w:t>предприятия Чукотского автономного округа «</w:t>
      </w:r>
      <w:proofErr w:type="spellStart"/>
      <w:r w:rsidR="00053441" w:rsidRPr="00A25726">
        <w:rPr>
          <w:rFonts w:ascii="Times New Roman" w:hAnsi="Times New Roman"/>
          <w:color w:val="000000"/>
          <w:sz w:val="28"/>
          <w:szCs w:val="28"/>
        </w:rPr>
        <w:t>Чукоткоммунхоз</w:t>
      </w:r>
      <w:proofErr w:type="spellEnd"/>
      <w:r w:rsidR="00053441" w:rsidRPr="00A25726">
        <w:rPr>
          <w:rFonts w:ascii="Times New Roman" w:hAnsi="Times New Roman"/>
          <w:color w:val="000000"/>
          <w:sz w:val="28"/>
          <w:szCs w:val="28"/>
        </w:rPr>
        <w:t>»</w:t>
      </w:r>
      <w:r w:rsidR="00972200" w:rsidRPr="00A25726">
        <w:rPr>
          <w:rFonts w:ascii="Times New Roman" w:hAnsi="Times New Roman"/>
          <w:color w:val="000000"/>
          <w:sz w:val="28"/>
          <w:szCs w:val="28"/>
        </w:rPr>
        <w:t xml:space="preserve"> </w:t>
      </w:r>
      <w:r w:rsidR="00F25570" w:rsidRPr="00A25726">
        <w:rPr>
          <w:rFonts w:ascii="Times New Roman" w:hAnsi="Times New Roman"/>
          <w:color w:val="000000"/>
          <w:sz w:val="28"/>
          <w:szCs w:val="28"/>
        </w:rPr>
        <w:t>–</w:t>
      </w:r>
      <w:r w:rsidR="00972200" w:rsidRPr="00A25726">
        <w:rPr>
          <w:rFonts w:ascii="Times New Roman" w:hAnsi="Times New Roman"/>
          <w:color w:val="000000"/>
          <w:sz w:val="28"/>
          <w:szCs w:val="28"/>
        </w:rPr>
        <w:t xml:space="preserve"> </w:t>
      </w:r>
      <w:r w:rsidR="006F40A9" w:rsidRPr="006F40A9">
        <w:rPr>
          <w:rFonts w:ascii="Times New Roman" w:hAnsi="Times New Roman"/>
          <w:color w:val="000000"/>
          <w:sz w:val="28"/>
          <w:szCs w:val="28"/>
        </w:rPr>
        <w:t>&lt;………</w:t>
      </w:r>
      <w:r w:rsidR="00053441" w:rsidRPr="00A25726">
        <w:rPr>
          <w:rFonts w:ascii="Times New Roman" w:hAnsi="Times New Roman"/>
          <w:color w:val="000000"/>
          <w:sz w:val="28"/>
          <w:szCs w:val="28"/>
        </w:rPr>
        <w:t>.</w:t>
      </w:r>
      <w:r w:rsidR="006F40A9" w:rsidRPr="006F40A9">
        <w:rPr>
          <w:rFonts w:ascii="Times New Roman" w:hAnsi="Times New Roman"/>
          <w:color w:val="000000"/>
          <w:sz w:val="28"/>
          <w:szCs w:val="28"/>
        </w:rPr>
        <w:t>&gt;</w:t>
      </w:r>
      <w:r w:rsidR="00553920" w:rsidRPr="00A25726">
        <w:rPr>
          <w:rFonts w:ascii="Times New Roman" w:hAnsi="Times New Roman"/>
          <w:sz w:val="28"/>
          <w:szCs w:val="28"/>
        </w:rPr>
        <w:t xml:space="preserve"> по доверенности от </w:t>
      </w:r>
      <w:r w:rsidR="00053441" w:rsidRPr="00A25726">
        <w:rPr>
          <w:rFonts w:ascii="Times New Roman" w:hAnsi="Times New Roman"/>
          <w:sz w:val="28"/>
          <w:szCs w:val="28"/>
        </w:rPr>
        <w:t>08.02.2018 № 706/18</w:t>
      </w:r>
      <w:r w:rsidR="00972200" w:rsidRPr="00A25726">
        <w:rPr>
          <w:rFonts w:ascii="Times New Roman" w:hAnsi="Times New Roman"/>
          <w:color w:val="000000"/>
          <w:sz w:val="28"/>
          <w:szCs w:val="28"/>
        </w:rPr>
        <w:t>,</w:t>
      </w:r>
      <w:r w:rsidR="00053441" w:rsidRPr="00A25726">
        <w:rPr>
          <w:rFonts w:ascii="Times New Roman" w:hAnsi="Times New Roman"/>
          <w:color w:val="000000"/>
          <w:sz w:val="28"/>
          <w:szCs w:val="28"/>
        </w:rPr>
        <w:t xml:space="preserve"> </w:t>
      </w:r>
      <w:r w:rsidR="00371E4D" w:rsidRPr="00371E4D">
        <w:rPr>
          <w:rFonts w:ascii="Times New Roman" w:hAnsi="Times New Roman"/>
          <w:color w:val="000000"/>
          <w:sz w:val="28"/>
          <w:szCs w:val="28"/>
        </w:rPr>
        <w:t>&lt;…</w:t>
      </w:r>
      <w:r w:rsidR="00371E4D">
        <w:rPr>
          <w:rFonts w:ascii="Times New Roman" w:hAnsi="Times New Roman"/>
          <w:color w:val="000000"/>
          <w:sz w:val="28"/>
          <w:szCs w:val="28"/>
        </w:rPr>
        <w:t>………</w:t>
      </w:r>
      <w:r w:rsidR="00371E4D" w:rsidRPr="006F40A9">
        <w:rPr>
          <w:rFonts w:ascii="Times New Roman" w:hAnsi="Times New Roman"/>
          <w:color w:val="000000"/>
          <w:sz w:val="28"/>
          <w:szCs w:val="28"/>
        </w:rPr>
        <w:t>&gt;</w:t>
      </w:r>
      <w:r w:rsidR="00053441" w:rsidRPr="00A25726">
        <w:rPr>
          <w:rFonts w:ascii="Times New Roman" w:hAnsi="Times New Roman"/>
          <w:color w:val="000000"/>
          <w:sz w:val="28"/>
          <w:szCs w:val="28"/>
        </w:rPr>
        <w:t xml:space="preserve"> по доверенности от 08.02.2018 № 703/18,</w:t>
      </w:r>
    </w:p>
    <w:p w:rsidR="00553920" w:rsidRPr="00A25726" w:rsidRDefault="00553920" w:rsidP="00A25726">
      <w:pPr>
        <w:pStyle w:val="ab"/>
        <w:spacing w:line="276" w:lineRule="auto"/>
        <w:ind w:firstLine="709"/>
        <w:jc w:val="both"/>
        <w:rPr>
          <w:rFonts w:ascii="Times New Roman" w:hAnsi="Times New Roman"/>
          <w:sz w:val="28"/>
          <w:szCs w:val="28"/>
        </w:rPr>
      </w:pPr>
      <w:r w:rsidRPr="00A25726">
        <w:rPr>
          <w:rFonts w:ascii="Times New Roman" w:hAnsi="Times New Roman"/>
          <w:sz w:val="28"/>
          <w:szCs w:val="28"/>
        </w:rPr>
        <w:t xml:space="preserve">в </w:t>
      </w:r>
      <w:r w:rsidR="00053441" w:rsidRPr="00A25726">
        <w:rPr>
          <w:rFonts w:ascii="Times New Roman" w:hAnsi="Times New Roman"/>
          <w:sz w:val="28"/>
          <w:szCs w:val="28"/>
        </w:rPr>
        <w:t>присутствии</w:t>
      </w:r>
      <w:r w:rsidRPr="00A25726">
        <w:rPr>
          <w:rFonts w:ascii="Times New Roman" w:hAnsi="Times New Roman"/>
          <w:sz w:val="28"/>
          <w:szCs w:val="28"/>
        </w:rPr>
        <w:t xml:space="preserve"> представителей </w:t>
      </w:r>
      <w:r w:rsidR="00845B1D" w:rsidRPr="00A25726">
        <w:rPr>
          <w:rFonts w:ascii="Times New Roman" w:hAnsi="Times New Roman"/>
          <w:color w:val="000000"/>
          <w:sz w:val="28"/>
          <w:szCs w:val="28"/>
        </w:rPr>
        <w:t>ООО «</w:t>
      </w:r>
      <w:r w:rsidR="00053441" w:rsidRPr="00A25726">
        <w:rPr>
          <w:rFonts w:ascii="Times New Roman" w:hAnsi="Times New Roman"/>
          <w:sz w:val="28"/>
          <w:szCs w:val="28"/>
        </w:rPr>
        <w:t>АЯМИ</w:t>
      </w:r>
      <w:r w:rsidR="00845B1D" w:rsidRPr="00A25726">
        <w:rPr>
          <w:rFonts w:ascii="Times New Roman" w:hAnsi="Times New Roman"/>
          <w:sz w:val="28"/>
          <w:szCs w:val="28"/>
        </w:rPr>
        <w:t>»</w:t>
      </w:r>
      <w:r w:rsidR="00940DFA" w:rsidRPr="00A25726">
        <w:rPr>
          <w:rFonts w:ascii="Times New Roman" w:hAnsi="Times New Roman"/>
          <w:sz w:val="28"/>
          <w:szCs w:val="28"/>
        </w:rPr>
        <w:t xml:space="preserve"> </w:t>
      </w:r>
      <w:r w:rsidR="00053441" w:rsidRPr="00A25726">
        <w:rPr>
          <w:rFonts w:ascii="Times New Roman" w:hAnsi="Times New Roman"/>
          <w:sz w:val="28"/>
          <w:szCs w:val="28"/>
        </w:rPr>
        <w:t>-</w:t>
      </w:r>
      <w:r w:rsidR="006F40A9" w:rsidRPr="006F40A9">
        <w:rPr>
          <w:rFonts w:ascii="Times New Roman" w:hAnsi="Times New Roman"/>
          <w:sz w:val="28"/>
          <w:szCs w:val="28"/>
        </w:rPr>
        <w:t xml:space="preserve"> </w:t>
      </w:r>
      <w:r w:rsidR="00371E4D" w:rsidRPr="00371E4D">
        <w:rPr>
          <w:rFonts w:ascii="Times New Roman" w:hAnsi="Times New Roman"/>
          <w:sz w:val="28"/>
          <w:szCs w:val="28"/>
        </w:rPr>
        <w:t>&lt;</w:t>
      </w:r>
      <w:r w:rsidR="00371E4D">
        <w:rPr>
          <w:rFonts w:ascii="Times New Roman" w:hAnsi="Times New Roman"/>
          <w:sz w:val="28"/>
          <w:szCs w:val="28"/>
        </w:rPr>
        <w:t>……………..</w:t>
      </w:r>
      <w:r w:rsidR="00371E4D" w:rsidRPr="00371E4D">
        <w:rPr>
          <w:rFonts w:ascii="Times New Roman" w:hAnsi="Times New Roman"/>
          <w:sz w:val="28"/>
          <w:szCs w:val="28"/>
        </w:rPr>
        <w:t>&gt;</w:t>
      </w:r>
      <w:r w:rsidR="00053441" w:rsidRPr="00A25726">
        <w:rPr>
          <w:rFonts w:ascii="Times New Roman" w:hAnsi="Times New Roman"/>
          <w:sz w:val="28"/>
          <w:szCs w:val="28"/>
        </w:rPr>
        <w:t xml:space="preserve"> приказ о вступлении на должность руководителя от 22.01.2016 №1, </w:t>
      </w:r>
      <w:r w:rsidR="00371E4D" w:rsidRPr="00371E4D">
        <w:rPr>
          <w:rFonts w:ascii="Times New Roman" w:hAnsi="Times New Roman"/>
          <w:sz w:val="28"/>
          <w:szCs w:val="28"/>
        </w:rPr>
        <w:t>&lt;……….&gt;</w:t>
      </w:r>
      <w:r w:rsidR="00053441" w:rsidRPr="00A25726">
        <w:rPr>
          <w:rFonts w:ascii="Times New Roman" w:hAnsi="Times New Roman"/>
          <w:sz w:val="28"/>
          <w:szCs w:val="28"/>
        </w:rPr>
        <w:t xml:space="preserve"> по доверенности </w:t>
      </w:r>
      <w:r w:rsidR="00851A58" w:rsidRPr="00A25726">
        <w:rPr>
          <w:rFonts w:ascii="Times New Roman" w:hAnsi="Times New Roman"/>
          <w:sz w:val="28"/>
          <w:szCs w:val="28"/>
        </w:rPr>
        <w:t>б/</w:t>
      </w:r>
      <w:proofErr w:type="gramStart"/>
      <w:r w:rsidR="00851A58" w:rsidRPr="00A25726">
        <w:rPr>
          <w:rFonts w:ascii="Times New Roman" w:hAnsi="Times New Roman"/>
          <w:sz w:val="28"/>
          <w:szCs w:val="28"/>
        </w:rPr>
        <w:t>н</w:t>
      </w:r>
      <w:proofErr w:type="gramEnd"/>
      <w:r w:rsidR="00851A58" w:rsidRPr="00A25726">
        <w:rPr>
          <w:rFonts w:ascii="Times New Roman" w:hAnsi="Times New Roman"/>
          <w:sz w:val="28"/>
          <w:szCs w:val="28"/>
        </w:rPr>
        <w:t>,</w:t>
      </w:r>
    </w:p>
    <w:p w:rsidR="00C10136" w:rsidRPr="00A25726" w:rsidRDefault="008B32A2" w:rsidP="00A25726">
      <w:pPr>
        <w:pStyle w:val="Standard"/>
        <w:spacing w:after="0"/>
        <w:ind w:firstLine="709"/>
        <w:jc w:val="both"/>
        <w:rPr>
          <w:rFonts w:ascii="Times New Roman" w:hAnsi="Times New Roman"/>
          <w:sz w:val="28"/>
          <w:szCs w:val="28"/>
        </w:rPr>
      </w:pPr>
      <w:r w:rsidRPr="00A25726">
        <w:rPr>
          <w:rFonts w:ascii="Times New Roman" w:hAnsi="Times New Roman"/>
          <w:sz w:val="28"/>
          <w:szCs w:val="28"/>
        </w:rPr>
        <w:t xml:space="preserve">рассмотрев обращение </w:t>
      </w:r>
      <w:r w:rsidR="00845B1D" w:rsidRPr="00A25726">
        <w:rPr>
          <w:rFonts w:ascii="Times New Roman" w:hAnsi="Times New Roman"/>
          <w:color w:val="000000"/>
          <w:sz w:val="28"/>
          <w:szCs w:val="28"/>
        </w:rPr>
        <w:t xml:space="preserve">Государственного </w:t>
      </w:r>
      <w:r w:rsidR="00851A58" w:rsidRPr="00A25726">
        <w:rPr>
          <w:rFonts w:ascii="Times New Roman" w:hAnsi="Times New Roman"/>
          <w:color w:val="000000"/>
          <w:sz w:val="28"/>
          <w:szCs w:val="28"/>
        </w:rPr>
        <w:t xml:space="preserve">предприятия Чукотского </w:t>
      </w:r>
      <w:proofErr w:type="gramStart"/>
      <w:r w:rsidR="00851A58" w:rsidRPr="00A25726">
        <w:rPr>
          <w:rFonts w:ascii="Times New Roman" w:hAnsi="Times New Roman"/>
          <w:color w:val="000000"/>
          <w:sz w:val="28"/>
          <w:szCs w:val="28"/>
        </w:rPr>
        <w:t>автономного округа «Чукоткоммунхоз»</w:t>
      </w:r>
      <w:r w:rsidRPr="00A25726">
        <w:rPr>
          <w:rFonts w:ascii="Times New Roman" w:hAnsi="Times New Roman"/>
          <w:color w:val="000000"/>
          <w:sz w:val="28"/>
          <w:szCs w:val="28"/>
        </w:rPr>
        <w:t xml:space="preserve"> </w:t>
      </w:r>
      <w:r w:rsidRPr="00A25726">
        <w:rPr>
          <w:rFonts w:ascii="Times New Roman" w:hAnsi="Times New Roman"/>
          <w:sz w:val="28"/>
          <w:szCs w:val="28"/>
        </w:rPr>
        <w:t xml:space="preserve">(далее – Заказчик) </w:t>
      </w:r>
      <w:r w:rsidRPr="00A25726">
        <w:rPr>
          <w:rFonts w:ascii="Times New Roman" w:hAnsi="Times New Roman"/>
          <w:color w:val="000000"/>
          <w:sz w:val="28"/>
          <w:szCs w:val="28"/>
        </w:rPr>
        <w:t xml:space="preserve"> </w:t>
      </w:r>
      <w:r w:rsidRPr="00A25726">
        <w:rPr>
          <w:rFonts w:ascii="Times New Roman" w:hAnsi="Times New Roman"/>
          <w:sz w:val="28"/>
          <w:szCs w:val="28"/>
        </w:rPr>
        <w:t xml:space="preserve">о включении в реестр недобросовестных поставщиков сведений в отношении Общества с ограниченной ответственностью </w:t>
      </w:r>
      <w:r w:rsidR="00845B1D" w:rsidRPr="00A25726">
        <w:rPr>
          <w:rFonts w:ascii="Times New Roman" w:hAnsi="Times New Roman"/>
          <w:color w:val="000000"/>
          <w:sz w:val="28"/>
          <w:szCs w:val="28"/>
        </w:rPr>
        <w:t xml:space="preserve"> «</w:t>
      </w:r>
      <w:r w:rsidR="00851A58" w:rsidRPr="00A25726">
        <w:rPr>
          <w:rFonts w:ascii="Times New Roman" w:hAnsi="Times New Roman"/>
          <w:sz w:val="28"/>
          <w:szCs w:val="28"/>
        </w:rPr>
        <w:t>АЯМИ</w:t>
      </w:r>
      <w:r w:rsidR="00845B1D" w:rsidRPr="00A25726">
        <w:rPr>
          <w:rFonts w:ascii="Times New Roman" w:hAnsi="Times New Roman"/>
          <w:sz w:val="28"/>
          <w:szCs w:val="28"/>
        </w:rPr>
        <w:t xml:space="preserve">» </w:t>
      </w:r>
      <w:r w:rsidRPr="00A25726">
        <w:rPr>
          <w:rFonts w:ascii="Times New Roman" w:hAnsi="Times New Roman"/>
          <w:sz w:val="28"/>
          <w:szCs w:val="28"/>
        </w:rPr>
        <w:t xml:space="preserve">(далее – Общество, </w:t>
      </w:r>
      <w:r w:rsidR="00DE6BDE" w:rsidRPr="00A25726">
        <w:rPr>
          <w:rFonts w:ascii="Times New Roman" w:hAnsi="Times New Roman"/>
          <w:sz w:val="28"/>
          <w:szCs w:val="28"/>
        </w:rPr>
        <w:t>Подрядчик</w:t>
      </w:r>
      <w:r w:rsidRPr="00A25726">
        <w:rPr>
          <w:rFonts w:ascii="Times New Roman" w:hAnsi="Times New Roman"/>
          <w:sz w:val="28"/>
          <w:szCs w:val="28"/>
        </w:rPr>
        <w:t>), в порядке статьи 104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53920" w:rsidRPr="00A25726">
        <w:rPr>
          <w:rFonts w:ascii="Times New Roman" w:hAnsi="Times New Roman"/>
          <w:sz w:val="28"/>
          <w:szCs w:val="28"/>
        </w:rPr>
        <w:t xml:space="preserve"> (далее - Закона о контрактной системе)</w:t>
      </w:r>
      <w:r w:rsidRPr="00A25726">
        <w:rPr>
          <w:rFonts w:ascii="Times New Roman" w:hAnsi="Times New Roman"/>
          <w:sz w:val="28"/>
          <w:szCs w:val="28"/>
        </w:rPr>
        <w:t>,</w:t>
      </w:r>
      <w:proofErr w:type="gramEnd"/>
    </w:p>
    <w:p w:rsidR="00C10136" w:rsidRPr="00A25726" w:rsidRDefault="008B32A2" w:rsidP="00A25726">
      <w:pPr>
        <w:pStyle w:val="Standard"/>
        <w:spacing w:before="240"/>
        <w:ind w:firstLine="709"/>
        <w:jc w:val="center"/>
        <w:rPr>
          <w:rFonts w:ascii="Times New Roman" w:hAnsi="Times New Roman"/>
          <w:b/>
          <w:sz w:val="28"/>
          <w:szCs w:val="28"/>
        </w:rPr>
      </w:pPr>
      <w:r w:rsidRPr="00A25726">
        <w:rPr>
          <w:rFonts w:ascii="Times New Roman" w:hAnsi="Times New Roman"/>
          <w:b/>
          <w:sz w:val="28"/>
          <w:szCs w:val="28"/>
        </w:rPr>
        <w:t>УСТАНОВИЛА:</w:t>
      </w:r>
    </w:p>
    <w:p w:rsidR="00C10136" w:rsidRPr="00A25726" w:rsidRDefault="00851A58" w:rsidP="00A25726">
      <w:pPr>
        <w:pStyle w:val="ConsPlusNormal"/>
        <w:spacing w:line="276" w:lineRule="auto"/>
        <w:ind w:firstLine="709"/>
        <w:jc w:val="both"/>
        <w:rPr>
          <w:rFonts w:ascii="Times New Roman" w:hAnsi="Times New Roman" w:cs="Times New Roman"/>
          <w:sz w:val="28"/>
          <w:szCs w:val="28"/>
        </w:rPr>
      </w:pPr>
      <w:proofErr w:type="gramStart"/>
      <w:r w:rsidRPr="00A25726">
        <w:rPr>
          <w:rFonts w:ascii="Times New Roman" w:hAnsi="Times New Roman" w:cs="Times New Roman"/>
          <w:sz w:val="28"/>
          <w:szCs w:val="28"/>
        </w:rPr>
        <w:t>25.01.2018 года</w:t>
      </w:r>
      <w:r w:rsidR="00C25748" w:rsidRPr="00A25726">
        <w:rPr>
          <w:rFonts w:ascii="Times New Roman" w:hAnsi="Times New Roman" w:cs="Times New Roman"/>
          <w:sz w:val="28"/>
          <w:szCs w:val="28"/>
        </w:rPr>
        <w:t xml:space="preserve"> в</w:t>
      </w:r>
      <w:r w:rsidR="008B32A2" w:rsidRPr="00A25726">
        <w:rPr>
          <w:rFonts w:ascii="Times New Roman" w:hAnsi="Times New Roman" w:cs="Times New Roman"/>
          <w:sz w:val="28"/>
          <w:szCs w:val="28"/>
        </w:rPr>
        <w:t xml:space="preserve"> Чукотское УФАС России поступило обращение от </w:t>
      </w:r>
      <w:r w:rsidR="00A25726">
        <w:rPr>
          <w:rFonts w:ascii="Times New Roman" w:hAnsi="Times New Roman" w:cs="Times New Roman"/>
          <w:sz w:val="28"/>
          <w:szCs w:val="28"/>
        </w:rPr>
        <w:t xml:space="preserve">Заказчика </w:t>
      </w:r>
      <w:r w:rsidR="008B32A2" w:rsidRPr="00A25726">
        <w:rPr>
          <w:rFonts w:ascii="Times New Roman" w:hAnsi="Times New Roman" w:cs="Times New Roman"/>
          <w:sz w:val="28"/>
          <w:szCs w:val="28"/>
        </w:rPr>
        <w:t xml:space="preserve">о включении в реестр недобросовестных поставщиков сведений в отношении Общества, в связи с односторонним отказом Заказчика от исполнения </w:t>
      </w:r>
      <w:r w:rsidR="00F31031" w:rsidRPr="00A25726">
        <w:rPr>
          <w:rFonts w:ascii="Times New Roman" w:hAnsi="Times New Roman" w:cs="Times New Roman"/>
          <w:sz w:val="28"/>
          <w:szCs w:val="28"/>
        </w:rPr>
        <w:t>государственного</w:t>
      </w:r>
      <w:r w:rsidR="008B32A2" w:rsidRPr="00A25726">
        <w:rPr>
          <w:rFonts w:ascii="Times New Roman" w:hAnsi="Times New Roman" w:cs="Times New Roman"/>
          <w:sz w:val="28"/>
          <w:szCs w:val="28"/>
        </w:rPr>
        <w:t xml:space="preserve"> контракта от </w:t>
      </w:r>
      <w:r w:rsidRPr="00A25726">
        <w:rPr>
          <w:rFonts w:ascii="Times New Roman" w:hAnsi="Times New Roman" w:cs="Times New Roman"/>
          <w:sz w:val="28"/>
          <w:szCs w:val="28"/>
        </w:rPr>
        <w:t>18.04.2017</w:t>
      </w:r>
      <w:r w:rsidR="008B32A2" w:rsidRPr="00A25726">
        <w:rPr>
          <w:rFonts w:ascii="Times New Roman" w:hAnsi="Times New Roman" w:cs="Times New Roman"/>
          <w:sz w:val="28"/>
          <w:szCs w:val="28"/>
        </w:rPr>
        <w:t xml:space="preserve"> № </w:t>
      </w:r>
      <w:r w:rsidRPr="00A25726">
        <w:rPr>
          <w:rFonts w:ascii="Times New Roman" w:hAnsi="Times New Roman" w:cs="Times New Roman"/>
          <w:color w:val="000000"/>
          <w:sz w:val="28"/>
          <w:szCs w:val="28"/>
        </w:rPr>
        <w:t>0588200001017000007-0388417-01</w:t>
      </w:r>
      <w:r w:rsidR="008B32A2" w:rsidRPr="00A25726">
        <w:rPr>
          <w:rFonts w:ascii="Times New Roman" w:hAnsi="Times New Roman" w:cs="Times New Roman"/>
          <w:sz w:val="28"/>
          <w:szCs w:val="28"/>
        </w:rPr>
        <w:t xml:space="preserve">, заключенного по результатам </w:t>
      </w:r>
      <w:r w:rsidR="00F31031" w:rsidRPr="00A25726">
        <w:rPr>
          <w:rFonts w:ascii="Times New Roman" w:hAnsi="Times New Roman" w:cs="Times New Roman"/>
          <w:sz w:val="28"/>
          <w:szCs w:val="28"/>
        </w:rPr>
        <w:t>электронного аукциона</w:t>
      </w:r>
      <w:r w:rsidR="008B32A2" w:rsidRPr="00A25726">
        <w:rPr>
          <w:rFonts w:ascii="Times New Roman" w:hAnsi="Times New Roman" w:cs="Times New Roman"/>
          <w:sz w:val="28"/>
          <w:szCs w:val="28"/>
        </w:rPr>
        <w:t xml:space="preserve"> «</w:t>
      </w:r>
      <w:r w:rsidRPr="00A25726">
        <w:rPr>
          <w:rFonts w:ascii="Times New Roman" w:hAnsi="Times New Roman" w:cs="Times New Roman"/>
          <w:sz w:val="28"/>
          <w:szCs w:val="28"/>
        </w:rPr>
        <w:t xml:space="preserve">Выполнение работ по замене </w:t>
      </w:r>
      <w:r w:rsidRPr="00A25726">
        <w:rPr>
          <w:rFonts w:ascii="Times New Roman" w:hAnsi="Times New Roman" w:cs="Times New Roman"/>
          <w:sz w:val="28"/>
          <w:szCs w:val="28"/>
        </w:rPr>
        <w:lastRenderedPageBreak/>
        <w:t xml:space="preserve">ячеек РУ-0,4кВ в трансформаторной подстанции ТП-12 в </w:t>
      </w:r>
      <w:proofErr w:type="spellStart"/>
      <w:r w:rsidRPr="00A25726">
        <w:rPr>
          <w:rFonts w:ascii="Times New Roman" w:hAnsi="Times New Roman" w:cs="Times New Roman"/>
          <w:sz w:val="28"/>
          <w:szCs w:val="28"/>
        </w:rPr>
        <w:t>п.г.т</w:t>
      </w:r>
      <w:proofErr w:type="spellEnd"/>
      <w:r w:rsidRPr="00A25726">
        <w:rPr>
          <w:rFonts w:ascii="Times New Roman" w:hAnsi="Times New Roman" w:cs="Times New Roman"/>
          <w:sz w:val="28"/>
          <w:szCs w:val="28"/>
        </w:rPr>
        <w:t>. Провидения</w:t>
      </w:r>
      <w:r w:rsidR="008B32A2" w:rsidRPr="00A25726">
        <w:rPr>
          <w:rFonts w:ascii="Times New Roman" w:hAnsi="Times New Roman" w:cs="Times New Roman"/>
          <w:sz w:val="28"/>
          <w:szCs w:val="28"/>
        </w:rPr>
        <w:t xml:space="preserve">», извещение № </w:t>
      </w:r>
      <w:r w:rsidRPr="00A25726">
        <w:rPr>
          <w:rFonts w:ascii="Times New Roman" w:hAnsi="Times New Roman" w:cs="Times New Roman"/>
          <w:color w:val="000000"/>
          <w:sz w:val="28"/>
          <w:szCs w:val="28"/>
        </w:rPr>
        <w:t>0588200001017000007</w:t>
      </w:r>
      <w:r w:rsidR="008B32A2" w:rsidRPr="00A25726">
        <w:rPr>
          <w:rFonts w:ascii="Times New Roman" w:hAnsi="Times New Roman" w:cs="Times New Roman"/>
          <w:sz w:val="28"/>
          <w:szCs w:val="28"/>
        </w:rPr>
        <w:t xml:space="preserve"> (далее – Аукцион).</w:t>
      </w:r>
      <w:proofErr w:type="gramEnd"/>
    </w:p>
    <w:p w:rsidR="00C10136" w:rsidRPr="00A25726" w:rsidRDefault="008B32A2" w:rsidP="00A25726">
      <w:pPr>
        <w:pStyle w:val="Standard"/>
        <w:spacing w:after="0"/>
        <w:ind w:firstLine="709"/>
        <w:jc w:val="both"/>
        <w:rPr>
          <w:rFonts w:ascii="Times New Roman" w:hAnsi="Times New Roman"/>
          <w:sz w:val="28"/>
          <w:szCs w:val="28"/>
        </w:rPr>
      </w:pPr>
      <w:r w:rsidRPr="00A25726">
        <w:rPr>
          <w:rFonts w:ascii="Times New Roman" w:hAnsi="Times New Roman"/>
          <w:sz w:val="28"/>
          <w:szCs w:val="28"/>
        </w:rPr>
        <w:t>В результате осуществления проверки Комиссия пришла к выводу, что сведения о</w:t>
      </w:r>
      <w:r w:rsidR="002C7FA2" w:rsidRPr="00A25726">
        <w:rPr>
          <w:rFonts w:ascii="Times New Roman" w:hAnsi="Times New Roman"/>
          <w:sz w:val="28"/>
          <w:szCs w:val="28"/>
        </w:rPr>
        <w:t>б</w:t>
      </w:r>
      <w:r w:rsidRPr="00A25726">
        <w:rPr>
          <w:rFonts w:ascii="Times New Roman" w:hAnsi="Times New Roman"/>
          <w:sz w:val="28"/>
          <w:szCs w:val="28"/>
        </w:rPr>
        <w:t xml:space="preserve"> Обществ</w:t>
      </w:r>
      <w:r w:rsidR="002C7FA2" w:rsidRPr="00A25726">
        <w:rPr>
          <w:rFonts w:ascii="Times New Roman" w:hAnsi="Times New Roman"/>
          <w:sz w:val="28"/>
          <w:szCs w:val="28"/>
        </w:rPr>
        <w:t>е</w:t>
      </w:r>
      <w:r w:rsidRPr="00A25726">
        <w:rPr>
          <w:rFonts w:ascii="Times New Roman" w:hAnsi="Times New Roman"/>
          <w:sz w:val="28"/>
          <w:szCs w:val="28"/>
        </w:rPr>
        <w:t xml:space="preserve"> </w:t>
      </w:r>
      <w:r w:rsidR="00851A58" w:rsidRPr="00A25726">
        <w:rPr>
          <w:rFonts w:ascii="Times New Roman" w:hAnsi="Times New Roman"/>
          <w:sz w:val="28"/>
          <w:szCs w:val="28"/>
        </w:rPr>
        <w:t xml:space="preserve">не </w:t>
      </w:r>
      <w:r w:rsidRPr="00A25726">
        <w:rPr>
          <w:rFonts w:ascii="Times New Roman" w:hAnsi="Times New Roman"/>
          <w:sz w:val="28"/>
          <w:szCs w:val="28"/>
        </w:rPr>
        <w:t>подлежат включению в реестр недобросовестных поставщиков, исходя из следующего</w:t>
      </w:r>
      <w:r w:rsidR="002C7FA2" w:rsidRPr="00A25726">
        <w:rPr>
          <w:rFonts w:ascii="Times New Roman" w:hAnsi="Times New Roman"/>
          <w:sz w:val="28"/>
          <w:szCs w:val="28"/>
        </w:rPr>
        <w:t>.</w:t>
      </w:r>
    </w:p>
    <w:p w:rsidR="00C10136" w:rsidRPr="00A25726" w:rsidRDefault="008B32A2" w:rsidP="00A25726">
      <w:pPr>
        <w:pStyle w:val="Standard"/>
        <w:spacing w:after="0"/>
        <w:ind w:firstLine="709"/>
        <w:jc w:val="both"/>
        <w:rPr>
          <w:rFonts w:ascii="Times New Roman" w:hAnsi="Times New Roman"/>
          <w:sz w:val="28"/>
          <w:szCs w:val="28"/>
        </w:rPr>
      </w:pPr>
      <w:r w:rsidRPr="00A25726">
        <w:rPr>
          <w:rFonts w:ascii="Times New Roman" w:hAnsi="Times New Roman"/>
          <w:sz w:val="28"/>
          <w:szCs w:val="28"/>
        </w:rPr>
        <w:t>Из представленных материалов и информации следует, что извещение о проведен</w:t>
      </w:r>
      <w:proofErr w:type="gramStart"/>
      <w:r w:rsidRPr="00A25726">
        <w:rPr>
          <w:rFonts w:ascii="Times New Roman" w:hAnsi="Times New Roman"/>
          <w:sz w:val="28"/>
          <w:szCs w:val="28"/>
        </w:rPr>
        <w:t xml:space="preserve">ии </w:t>
      </w:r>
      <w:r w:rsidR="007C51A1" w:rsidRPr="00A25726">
        <w:rPr>
          <w:rFonts w:ascii="Times New Roman" w:hAnsi="Times New Roman"/>
          <w:sz w:val="28"/>
          <w:szCs w:val="28"/>
        </w:rPr>
        <w:t>А</w:t>
      </w:r>
      <w:r w:rsidRPr="00A25726">
        <w:rPr>
          <w:rFonts w:ascii="Times New Roman" w:hAnsi="Times New Roman"/>
          <w:sz w:val="28"/>
          <w:szCs w:val="28"/>
        </w:rPr>
        <w:t>у</w:t>
      </w:r>
      <w:proofErr w:type="gramEnd"/>
      <w:r w:rsidRPr="00A25726">
        <w:rPr>
          <w:rFonts w:ascii="Times New Roman" w:hAnsi="Times New Roman"/>
          <w:sz w:val="28"/>
          <w:szCs w:val="28"/>
        </w:rPr>
        <w:t>кциона</w:t>
      </w:r>
      <w:r w:rsidR="007C51A1" w:rsidRPr="00A25726">
        <w:rPr>
          <w:rFonts w:ascii="Times New Roman" w:hAnsi="Times New Roman"/>
          <w:sz w:val="28"/>
          <w:szCs w:val="28"/>
        </w:rPr>
        <w:t xml:space="preserve"> </w:t>
      </w:r>
      <w:r w:rsidRPr="00A25726">
        <w:rPr>
          <w:rFonts w:ascii="Times New Roman" w:hAnsi="Times New Roman"/>
          <w:sz w:val="28"/>
          <w:szCs w:val="28"/>
        </w:rPr>
        <w:t xml:space="preserve">размещено </w:t>
      </w:r>
      <w:r w:rsidR="00474887" w:rsidRPr="00A25726">
        <w:rPr>
          <w:rFonts w:ascii="Times New Roman" w:hAnsi="Times New Roman"/>
          <w:sz w:val="28"/>
          <w:szCs w:val="28"/>
        </w:rPr>
        <w:t xml:space="preserve">в </w:t>
      </w:r>
      <w:r w:rsidR="006B6C79" w:rsidRPr="00A25726">
        <w:rPr>
          <w:rFonts w:ascii="Times New Roman" w:hAnsi="Times New Roman"/>
          <w:sz w:val="28"/>
          <w:szCs w:val="28"/>
        </w:rPr>
        <w:t>Единой информационной системе</w:t>
      </w:r>
      <w:r w:rsidRPr="00A25726">
        <w:rPr>
          <w:rFonts w:ascii="Times New Roman" w:hAnsi="Times New Roman"/>
          <w:sz w:val="28"/>
          <w:szCs w:val="28"/>
        </w:rPr>
        <w:t xml:space="preserve"> в сфере закупок www.zakupki.gov.ru (далее </w:t>
      </w:r>
      <w:r w:rsidR="007C51A1" w:rsidRPr="00A25726">
        <w:rPr>
          <w:rFonts w:ascii="Times New Roman" w:hAnsi="Times New Roman"/>
          <w:sz w:val="28"/>
          <w:szCs w:val="28"/>
        </w:rPr>
        <w:t>-</w:t>
      </w:r>
      <w:r w:rsidRPr="00A25726">
        <w:rPr>
          <w:rFonts w:ascii="Times New Roman" w:hAnsi="Times New Roman"/>
          <w:sz w:val="28"/>
          <w:szCs w:val="28"/>
        </w:rPr>
        <w:t xml:space="preserve"> </w:t>
      </w:r>
      <w:r w:rsidRPr="00A25726">
        <w:rPr>
          <w:rFonts w:ascii="Times New Roman" w:hAnsi="Times New Roman"/>
          <w:sz w:val="28"/>
          <w:szCs w:val="28"/>
          <w:lang w:bidi="ru-RU"/>
        </w:rPr>
        <w:t>ЕИС</w:t>
      </w:r>
      <w:r w:rsidRPr="00A25726">
        <w:rPr>
          <w:rFonts w:ascii="Times New Roman" w:hAnsi="Times New Roman"/>
          <w:sz w:val="28"/>
          <w:szCs w:val="28"/>
        </w:rPr>
        <w:t xml:space="preserve">) </w:t>
      </w:r>
      <w:r w:rsidR="00251F26" w:rsidRPr="00A25726">
        <w:rPr>
          <w:rFonts w:ascii="Times New Roman" w:hAnsi="Times New Roman"/>
          <w:sz w:val="28"/>
          <w:szCs w:val="28"/>
        </w:rPr>
        <w:t>21.03.2017 г.</w:t>
      </w:r>
    </w:p>
    <w:p w:rsidR="00C10136" w:rsidRPr="00A25726" w:rsidRDefault="008B32A2" w:rsidP="00A25726">
      <w:pPr>
        <w:pStyle w:val="Standard"/>
        <w:spacing w:after="0"/>
        <w:ind w:firstLine="709"/>
        <w:jc w:val="both"/>
        <w:rPr>
          <w:rFonts w:ascii="Times New Roman" w:hAnsi="Times New Roman"/>
          <w:sz w:val="28"/>
          <w:szCs w:val="28"/>
        </w:rPr>
      </w:pPr>
      <w:r w:rsidRPr="00A25726">
        <w:rPr>
          <w:rFonts w:ascii="Times New Roman" w:hAnsi="Times New Roman"/>
          <w:sz w:val="28"/>
          <w:szCs w:val="28"/>
        </w:rPr>
        <w:t xml:space="preserve">Начальная (максимальная) цена контракта — </w:t>
      </w:r>
      <w:r w:rsidR="00251F26" w:rsidRPr="00A25726">
        <w:rPr>
          <w:rStyle w:val="StrongEmphasis"/>
          <w:rFonts w:ascii="Times New Roman" w:hAnsi="Times New Roman"/>
          <w:b w:val="0"/>
          <w:bCs w:val="0"/>
          <w:sz w:val="28"/>
          <w:szCs w:val="28"/>
        </w:rPr>
        <w:t>1 781 558,37</w:t>
      </w:r>
      <w:r w:rsidRPr="00A25726">
        <w:rPr>
          <w:rFonts w:ascii="Times New Roman" w:hAnsi="Times New Roman"/>
          <w:sz w:val="28"/>
          <w:szCs w:val="28"/>
        </w:rPr>
        <w:t xml:space="preserve">  рублей.</w:t>
      </w:r>
    </w:p>
    <w:p w:rsidR="00C10136" w:rsidRPr="00A25726" w:rsidRDefault="008B32A2" w:rsidP="00A25726">
      <w:pPr>
        <w:pStyle w:val="Standard"/>
        <w:spacing w:after="0"/>
        <w:ind w:firstLine="709"/>
        <w:jc w:val="both"/>
        <w:rPr>
          <w:rFonts w:ascii="Times New Roman" w:hAnsi="Times New Roman"/>
          <w:sz w:val="28"/>
          <w:szCs w:val="28"/>
        </w:rPr>
      </w:pPr>
      <w:r w:rsidRPr="00A25726">
        <w:rPr>
          <w:rFonts w:ascii="Times New Roman" w:hAnsi="Times New Roman"/>
          <w:sz w:val="28"/>
          <w:szCs w:val="28"/>
        </w:rPr>
        <w:t xml:space="preserve">Дата и время окончания срока подачи заявок – </w:t>
      </w:r>
      <w:r w:rsidR="00251F26" w:rsidRPr="00A25726">
        <w:rPr>
          <w:rFonts w:ascii="Times New Roman" w:hAnsi="Times New Roman"/>
          <w:sz w:val="28"/>
          <w:szCs w:val="28"/>
        </w:rPr>
        <w:t>30.03.2017 г.</w:t>
      </w:r>
    </w:p>
    <w:p w:rsidR="00C10136" w:rsidRPr="00A25726" w:rsidRDefault="008B32A2" w:rsidP="00A25726">
      <w:pPr>
        <w:pStyle w:val="Standard"/>
        <w:spacing w:after="0"/>
        <w:ind w:firstLine="709"/>
        <w:jc w:val="both"/>
        <w:rPr>
          <w:rFonts w:ascii="Times New Roman" w:hAnsi="Times New Roman"/>
          <w:sz w:val="28"/>
          <w:szCs w:val="28"/>
        </w:rPr>
      </w:pPr>
      <w:r w:rsidRPr="00A25726">
        <w:rPr>
          <w:rFonts w:ascii="Times New Roman" w:hAnsi="Times New Roman"/>
          <w:sz w:val="28"/>
          <w:szCs w:val="28"/>
        </w:rPr>
        <w:t xml:space="preserve">Дата окончания срока рассмотрения первых частей заявок – </w:t>
      </w:r>
      <w:r w:rsidR="00251F26" w:rsidRPr="00A25726">
        <w:rPr>
          <w:rFonts w:ascii="Times New Roman" w:hAnsi="Times New Roman"/>
          <w:sz w:val="28"/>
          <w:szCs w:val="28"/>
        </w:rPr>
        <w:t>31.03.2017 г.</w:t>
      </w:r>
    </w:p>
    <w:p w:rsidR="00C10136" w:rsidRPr="00A25726" w:rsidRDefault="008B32A2" w:rsidP="00A25726">
      <w:pPr>
        <w:pStyle w:val="Standard"/>
        <w:spacing w:after="0"/>
        <w:ind w:firstLine="709"/>
        <w:jc w:val="both"/>
        <w:rPr>
          <w:rFonts w:ascii="Times New Roman" w:hAnsi="Times New Roman"/>
          <w:sz w:val="28"/>
          <w:szCs w:val="28"/>
        </w:rPr>
      </w:pPr>
      <w:r w:rsidRPr="00A25726">
        <w:rPr>
          <w:rFonts w:ascii="Times New Roman" w:hAnsi="Times New Roman"/>
          <w:sz w:val="28"/>
          <w:szCs w:val="28"/>
        </w:rPr>
        <w:t xml:space="preserve">Дата и время начала аукциона – </w:t>
      </w:r>
      <w:r w:rsidR="00251F26" w:rsidRPr="00A25726">
        <w:rPr>
          <w:rFonts w:ascii="Times New Roman" w:hAnsi="Times New Roman"/>
          <w:sz w:val="28"/>
          <w:szCs w:val="28"/>
        </w:rPr>
        <w:t>03.04.2017 г.</w:t>
      </w:r>
    </w:p>
    <w:p w:rsidR="00C10136" w:rsidRPr="00A25726" w:rsidRDefault="008B32A2" w:rsidP="00A25726">
      <w:pPr>
        <w:autoSpaceDE w:val="0"/>
        <w:spacing w:line="276" w:lineRule="auto"/>
        <w:ind w:firstLine="709"/>
        <w:jc w:val="both"/>
        <w:rPr>
          <w:rFonts w:ascii="Times New Roman" w:hAnsi="Times New Roman"/>
          <w:sz w:val="28"/>
          <w:szCs w:val="28"/>
        </w:rPr>
      </w:pPr>
      <w:r w:rsidRPr="00A25726">
        <w:rPr>
          <w:rFonts w:ascii="Times New Roman" w:hAnsi="Times New Roman"/>
          <w:sz w:val="28"/>
          <w:szCs w:val="28"/>
        </w:rPr>
        <w:t>Соглас</w:t>
      </w:r>
      <w:r w:rsidR="00256DFE" w:rsidRPr="00A25726">
        <w:rPr>
          <w:rFonts w:ascii="Times New Roman" w:hAnsi="Times New Roman"/>
          <w:sz w:val="28"/>
          <w:szCs w:val="28"/>
        </w:rPr>
        <w:t>но протоколу подведения итогов А</w:t>
      </w:r>
      <w:r w:rsidR="003D2E00" w:rsidRPr="00A25726">
        <w:rPr>
          <w:rFonts w:ascii="Times New Roman" w:hAnsi="Times New Roman"/>
          <w:sz w:val="28"/>
          <w:szCs w:val="28"/>
        </w:rPr>
        <w:t xml:space="preserve">укциона </w:t>
      </w:r>
      <w:r w:rsidR="00256DFE" w:rsidRPr="00A25726">
        <w:rPr>
          <w:rFonts w:ascii="Times New Roman" w:hAnsi="Times New Roman"/>
          <w:sz w:val="28"/>
          <w:szCs w:val="28"/>
        </w:rPr>
        <w:t xml:space="preserve">от </w:t>
      </w:r>
      <w:r w:rsidR="003D2E00" w:rsidRPr="00A25726">
        <w:rPr>
          <w:rFonts w:ascii="Times New Roman" w:hAnsi="Times New Roman"/>
          <w:sz w:val="28"/>
          <w:szCs w:val="28"/>
        </w:rPr>
        <w:t>05.04.2017 г.</w:t>
      </w:r>
      <w:r w:rsidRPr="00A25726">
        <w:rPr>
          <w:rFonts w:ascii="Times New Roman" w:hAnsi="Times New Roman"/>
          <w:sz w:val="28"/>
          <w:szCs w:val="28"/>
        </w:rPr>
        <w:t>, победителем Аукциона было признано Общество.</w:t>
      </w:r>
    </w:p>
    <w:p w:rsidR="00D63AF9" w:rsidRPr="00A25726" w:rsidRDefault="003D2E00" w:rsidP="00A25726">
      <w:pPr>
        <w:spacing w:line="276" w:lineRule="auto"/>
        <w:ind w:firstLine="709"/>
        <w:jc w:val="both"/>
        <w:rPr>
          <w:rFonts w:ascii="Times New Roman" w:hAnsi="Times New Roman"/>
          <w:sz w:val="28"/>
          <w:szCs w:val="28"/>
        </w:rPr>
      </w:pPr>
      <w:r w:rsidRPr="00A25726">
        <w:rPr>
          <w:rFonts w:ascii="Times New Roman" w:hAnsi="Times New Roman"/>
          <w:sz w:val="28"/>
          <w:szCs w:val="28"/>
        </w:rPr>
        <w:t>18</w:t>
      </w:r>
      <w:r w:rsidR="006B0112" w:rsidRPr="00A25726">
        <w:rPr>
          <w:rFonts w:ascii="Times New Roman" w:hAnsi="Times New Roman"/>
          <w:sz w:val="28"/>
          <w:szCs w:val="28"/>
        </w:rPr>
        <w:t>.04</w:t>
      </w:r>
      <w:r w:rsidR="008B32A2" w:rsidRPr="00A25726">
        <w:rPr>
          <w:rFonts w:ascii="Times New Roman" w:hAnsi="Times New Roman"/>
          <w:sz w:val="28"/>
          <w:szCs w:val="28"/>
        </w:rPr>
        <w:t>.2017</w:t>
      </w:r>
      <w:r w:rsidR="00F63B89" w:rsidRPr="00A25726">
        <w:rPr>
          <w:rFonts w:ascii="Times New Roman" w:hAnsi="Times New Roman"/>
          <w:sz w:val="28"/>
          <w:szCs w:val="28"/>
        </w:rPr>
        <w:t xml:space="preserve"> </w:t>
      </w:r>
      <w:r w:rsidR="008B32A2" w:rsidRPr="00A25726">
        <w:rPr>
          <w:rFonts w:ascii="Times New Roman" w:hAnsi="Times New Roman"/>
          <w:sz w:val="28"/>
          <w:szCs w:val="28"/>
        </w:rPr>
        <w:t xml:space="preserve">между Заказчиком и Обществом был заключен </w:t>
      </w:r>
      <w:r w:rsidR="006B0112" w:rsidRPr="00A25726">
        <w:rPr>
          <w:rFonts w:ascii="Times New Roman" w:hAnsi="Times New Roman"/>
          <w:sz w:val="28"/>
          <w:szCs w:val="28"/>
        </w:rPr>
        <w:t>государственный</w:t>
      </w:r>
      <w:r w:rsidR="008B32A2" w:rsidRPr="00A25726">
        <w:rPr>
          <w:rFonts w:ascii="Times New Roman" w:hAnsi="Times New Roman"/>
          <w:sz w:val="28"/>
          <w:szCs w:val="28"/>
        </w:rPr>
        <w:t xml:space="preserve"> контракт № </w:t>
      </w:r>
      <w:r w:rsidRPr="00A25726">
        <w:rPr>
          <w:rFonts w:ascii="Times New Roman" w:hAnsi="Times New Roman"/>
          <w:color w:val="000000"/>
          <w:sz w:val="28"/>
          <w:szCs w:val="28"/>
        </w:rPr>
        <w:t>0588200001017000007-0388417-01</w:t>
      </w:r>
      <w:r w:rsidRPr="00A25726">
        <w:rPr>
          <w:rFonts w:ascii="Times New Roman" w:hAnsi="Times New Roman"/>
          <w:sz w:val="28"/>
          <w:szCs w:val="28"/>
        </w:rPr>
        <w:t xml:space="preserve"> </w:t>
      </w:r>
      <w:r w:rsidR="00F63B89" w:rsidRPr="00A25726">
        <w:rPr>
          <w:rFonts w:ascii="Times New Roman" w:hAnsi="Times New Roman"/>
          <w:sz w:val="28"/>
          <w:szCs w:val="28"/>
        </w:rPr>
        <w:t xml:space="preserve">(далее </w:t>
      </w:r>
      <w:r w:rsidR="00F664BF">
        <w:rPr>
          <w:rFonts w:ascii="Times New Roman" w:hAnsi="Times New Roman"/>
          <w:sz w:val="28"/>
          <w:szCs w:val="28"/>
        </w:rPr>
        <w:t>–</w:t>
      </w:r>
      <w:r w:rsidR="00F63B89" w:rsidRPr="00A25726">
        <w:rPr>
          <w:rFonts w:ascii="Times New Roman" w:hAnsi="Times New Roman"/>
          <w:sz w:val="28"/>
          <w:szCs w:val="28"/>
        </w:rPr>
        <w:t xml:space="preserve"> Контракт)</w:t>
      </w:r>
      <w:r w:rsidR="008B32A2" w:rsidRPr="00A25726">
        <w:rPr>
          <w:rFonts w:ascii="Times New Roman" w:hAnsi="Times New Roman"/>
          <w:sz w:val="28"/>
          <w:szCs w:val="28"/>
        </w:rPr>
        <w:t>, согласно которо</w:t>
      </w:r>
      <w:r w:rsidR="00F63B89" w:rsidRPr="00A25726">
        <w:rPr>
          <w:rFonts w:ascii="Times New Roman" w:hAnsi="Times New Roman"/>
          <w:sz w:val="28"/>
          <w:szCs w:val="28"/>
        </w:rPr>
        <w:t xml:space="preserve">го </w:t>
      </w:r>
      <w:r w:rsidR="008B32A2" w:rsidRPr="00A25726">
        <w:rPr>
          <w:rFonts w:ascii="Times New Roman" w:hAnsi="Times New Roman"/>
          <w:sz w:val="28"/>
          <w:szCs w:val="28"/>
        </w:rPr>
        <w:t xml:space="preserve">Исполнитель обязуется </w:t>
      </w:r>
      <w:r w:rsidR="00D63AF9" w:rsidRPr="00A25726">
        <w:rPr>
          <w:rFonts w:ascii="Times New Roman" w:hAnsi="Times New Roman"/>
          <w:sz w:val="28"/>
          <w:szCs w:val="28"/>
        </w:rPr>
        <w:t xml:space="preserve">выполнить работы по замене ячеек РУ-0,4кВ в трансформаторной подстанции ТП-12 в </w:t>
      </w:r>
      <w:proofErr w:type="spellStart"/>
      <w:r w:rsidR="00D63AF9" w:rsidRPr="00A25726">
        <w:rPr>
          <w:rFonts w:ascii="Times New Roman" w:hAnsi="Times New Roman"/>
          <w:sz w:val="28"/>
          <w:szCs w:val="28"/>
        </w:rPr>
        <w:t>п.г.т</w:t>
      </w:r>
      <w:proofErr w:type="spellEnd"/>
      <w:r w:rsidR="00D63AF9" w:rsidRPr="00A25726">
        <w:rPr>
          <w:rFonts w:ascii="Times New Roman" w:hAnsi="Times New Roman"/>
          <w:sz w:val="28"/>
          <w:szCs w:val="28"/>
        </w:rPr>
        <w:t>. Провидения в соответствии с Техниче</w:t>
      </w:r>
      <w:r w:rsidR="00F61E59" w:rsidRPr="00A25726">
        <w:rPr>
          <w:rFonts w:ascii="Times New Roman" w:hAnsi="Times New Roman"/>
          <w:sz w:val="28"/>
          <w:szCs w:val="28"/>
        </w:rPr>
        <w:t>ск</w:t>
      </w:r>
      <w:r w:rsidR="00D63AF9" w:rsidRPr="00A25726">
        <w:rPr>
          <w:rFonts w:ascii="Times New Roman" w:hAnsi="Times New Roman"/>
          <w:sz w:val="28"/>
          <w:szCs w:val="28"/>
        </w:rPr>
        <w:t>им заданием, являющимся неотъемлемой частью Контракта.</w:t>
      </w:r>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rPr>
      </w:pPr>
      <w:proofErr w:type="gramStart"/>
      <w:r w:rsidRPr="00A25726">
        <w:rPr>
          <w:rFonts w:ascii="Times New Roman" w:hAnsi="Times New Roman" w:cs="Times New Roman"/>
          <w:sz w:val="28"/>
          <w:szCs w:val="28"/>
          <w:lang w:bidi="ru-RU"/>
        </w:rPr>
        <w:t xml:space="preserve">Согласно части 2 статьи 104 Закона о контрактной системе в реестр </w:t>
      </w:r>
      <w:r w:rsidR="00474887" w:rsidRPr="00A25726">
        <w:rPr>
          <w:rFonts w:ascii="Times New Roman" w:hAnsi="Times New Roman" w:cs="Times New Roman"/>
          <w:sz w:val="28"/>
          <w:szCs w:val="28"/>
          <w:lang w:bidi="ru-RU"/>
        </w:rPr>
        <w:t xml:space="preserve">недобросовестных поставщиков </w:t>
      </w:r>
      <w:r w:rsidRPr="00A25726">
        <w:rPr>
          <w:rFonts w:ascii="Times New Roman" w:hAnsi="Times New Roman" w:cs="Times New Roman"/>
          <w:sz w:val="28"/>
          <w:szCs w:val="28"/>
          <w:lang w:bidi="ru-RU"/>
        </w:rPr>
        <w:t>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lang w:bidi="ru-RU"/>
        </w:rPr>
        <w:t xml:space="preserve">Частью 16 статьи 95 Закона о контрактной системе установлено, что информация о поставщике (подрядчике, исполнителе), с которым контракт </w:t>
      </w:r>
      <w:proofErr w:type="gramStart"/>
      <w:r w:rsidRPr="00A25726">
        <w:rPr>
          <w:rFonts w:ascii="Times New Roman" w:hAnsi="Times New Roman" w:cs="Times New Roman"/>
          <w:sz w:val="28"/>
          <w:szCs w:val="28"/>
          <w:lang w:bidi="ru-RU"/>
        </w:rPr>
        <w:t>был</w:t>
      </w:r>
      <w:proofErr w:type="gramEnd"/>
      <w:r w:rsidRPr="00A25726">
        <w:rPr>
          <w:rFonts w:ascii="Times New Roman" w:hAnsi="Times New Roman" w:cs="Times New Roman"/>
          <w:sz w:val="28"/>
          <w:szCs w:val="28"/>
          <w:lang w:bidi="ru-RU"/>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w:t>
      </w:r>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rPr>
      </w:pPr>
      <w:proofErr w:type="gramStart"/>
      <w:r w:rsidRPr="00A25726">
        <w:rPr>
          <w:rFonts w:ascii="Times New Roman" w:hAnsi="Times New Roman" w:cs="Times New Roman"/>
          <w:sz w:val="28"/>
          <w:szCs w:val="28"/>
          <w:lang w:bidi="ru-RU"/>
        </w:rPr>
        <w:t>Частью 1 статьи 2 Закона о контрактной системе предусмотрено,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w:t>
      </w:r>
      <w:proofErr w:type="gramEnd"/>
      <w:r w:rsidRPr="00A25726">
        <w:rPr>
          <w:rFonts w:ascii="Times New Roman" w:hAnsi="Times New Roman" w:cs="Times New Roman"/>
          <w:sz w:val="28"/>
          <w:szCs w:val="28"/>
          <w:lang w:bidi="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lang w:bidi="ru-RU"/>
        </w:rPr>
        <w:t xml:space="preserve">В соответствии со статьей 2 Гражданского кодекса Российской Федерации </w:t>
      </w:r>
      <w:r w:rsidRPr="00A25726">
        <w:rPr>
          <w:rFonts w:ascii="Times New Roman" w:hAnsi="Times New Roman" w:cs="Times New Roman"/>
          <w:sz w:val="28"/>
          <w:szCs w:val="28"/>
          <w:lang w:bidi="ru-RU"/>
        </w:rPr>
        <w:lastRenderedPageBreak/>
        <w:t>предпринимательской является самостоятельная, осуществляемая на свой риск деятельность.</w:t>
      </w:r>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lang w:bidi="ru-RU"/>
        </w:rPr>
        <w:t>Согласно пункту 2 статьи 450.1 Гражданского кодекса Российской Федерации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В соответствии с частью 9 статьи 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63AF9" w:rsidRPr="00A25726" w:rsidRDefault="007749D8" w:rsidP="00A25726">
      <w:pPr>
        <w:shd w:val="clear" w:color="auto" w:fill="FFFFFF"/>
        <w:spacing w:line="276" w:lineRule="auto"/>
        <w:ind w:firstLine="709"/>
        <w:jc w:val="both"/>
        <w:rPr>
          <w:rFonts w:ascii="Times New Roman" w:hAnsi="Times New Roman"/>
          <w:color w:val="000000"/>
          <w:sz w:val="28"/>
          <w:szCs w:val="28"/>
        </w:rPr>
      </w:pPr>
      <w:r w:rsidRPr="00A25726">
        <w:rPr>
          <w:rFonts w:ascii="Times New Roman" w:hAnsi="Times New Roman"/>
          <w:sz w:val="28"/>
          <w:szCs w:val="28"/>
        </w:rPr>
        <w:t>Согласно п</w:t>
      </w:r>
      <w:r w:rsidR="008B32A2" w:rsidRPr="00A25726">
        <w:rPr>
          <w:rFonts w:ascii="Times New Roman" w:hAnsi="Times New Roman"/>
          <w:sz w:val="28"/>
          <w:szCs w:val="28"/>
        </w:rPr>
        <w:t>ункт</w:t>
      </w:r>
      <w:r w:rsidR="00D63AF9" w:rsidRPr="00A25726">
        <w:rPr>
          <w:rFonts w:ascii="Times New Roman" w:hAnsi="Times New Roman"/>
          <w:sz w:val="28"/>
          <w:szCs w:val="28"/>
        </w:rPr>
        <w:t>у</w:t>
      </w:r>
      <w:r w:rsidR="008B32A2" w:rsidRPr="00A25726">
        <w:rPr>
          <w:rFonts w:ascii="Times New Roman" w:hAnsi="Times New Roman"/>
          <w:sz w:val="28"/>
          <w:szCs w:val="28"/>
        </w:rPr>
        <w:t xml:space="preserve"> </w:t>
      </w:r>
      <w:r w:rsidR="00D63AF9" w:rsidRPr="00A25726">
        <w:rPr>
          <w:rFonts w:ascii="Times New Roman" w:hAnsi="Times New Roman"/>
          <w:sz w:val="28"/>
          <w:szCs w:val="28"/>
        </w:rPr>
        <w:t>12.2.</w:t>
      </w:r>
      <w:r w:rsidR="008B32A2" w:rsidRPr="00A25726">
        <w:rPr>
          <w:rFonts w:ascii="Times New Roman" w:hAnsi="Times New Roman"/>
          <w:sz w:val="28"/>
          <w:szCs w:val="28"/>
        </w:rPr>
        <w:t xml:space="preserve"> </w:t>
      </w:r>
      <w:r w:rsidR="006B0112" w:rsidRPr="00A25726">
        <w:rPr>
          <w:rFonts w:ascii="Times New Roman" w:hAnsi="Times New Roman"/>
          <w:color w:val="000000"/>
          <w:sz w:val="28"/>
          <w:szCs w:val="28"/>
        </w:rPr>
        <w:t>Контракт</w:t>
      </w:r>
      <w:r w:rsidR="00D63AF9" w:rsidRPr="00A25726">
        <w:rPr>
          <w:rFonts w:ascii="Times New Roman" w:hAnsi="Times New Roman"/>
          <w:color w:val="000000"/>
          <w:sz w:val="28"/>
          <w:szCs w:val="28"/>
        </w:rPr>
        <w:t>а</w:t>
      </w:r>
      <w:r w:rsidR="006B0112" w:rsidRPr="00A25726">
        <w:rPr>
          <w:rFonts w:ascii="Times New Roman" w:hAnsi="Times New Roman"/>
          <w:color w:val="000000"/>
          <w:sz w:val="28"/>
          <w:szCs w:val="28"/>
        </w:rPr>
        <w:t xml:space="preserve"> </w:t>
      </w:r>
      <w:r w:rsidR="00D63AF9" w:rsidRPr="00A25726">
        <w:rPr>
          <w:rFonts w:ascii="Times New Roman" w:hAnsi="Times New Roman"/>
          <w:color w:val="000000"/>
          <w:sz w:val="28"/>
          <w:szCs w:val="28"/>
        </w:rPr>
        <w:t>Заказчик вправе принять решение об одностороннем отказе от исполнения контракта в следующих случаях</w:t>
      </w:r>
      <w:r w:rsidR="006B0112" w:rsidRPr="00A25726">
        <w:rPr>
          <w:rFonts w:ascii="Times New Roman" w:hAnsi="Times New Roman"/>
          <w:color w:val="000000"/>
          <w:sz w:val="28"/>
          <w:szCs w:val="28"/>
        </w:rPr>
        <w:t>:</w:t>
      </w:r>
    </w:p>
    <w:p w:rsidR="006B0112" w:rsidRPr="00A25726" w:rsidRDefault="00D63AF9" w:rsidP="00A25726">
      <w:pPr>
        <w:shd w:val="clear" w:color="auto" w:fill="FFFFFF"/>
        <w:spacing w:line="276" w:lineRule="auto"/>
        <w:ind w:firstLine="709"/>
        <w:jc w:val="both"/>
        <w:rPr>
          <w:rFonts w:ascii="Times New Roman" w:hAnsi="Times New Roman"/>
          <w:color w:val="000000"/>
          <w:sz w:val="28"/>
          <w:szCs w:val="28"/>
        </w:rPr>
      </w:pPr>
      <w:r w:rsidRPr="00A25726">
        <w:rPr>
          <w:rFonts w:ascii="Times New Roman" w:hAnsi="Times New Roman"/>
          <w:color w:val="000000"/>
          <w:sz w:val="28"/>
          <w:szCs w:val="28"/>
        </w:rPr>
        <w:t>12.2.1. В случае просрочки выполнения работ более чем на 30 дней</w:t>
      </w:r>
      <w:r w:rsidR="006B0112" w:rsidRPr="00A25726">
        <w:rPr>
          <w:rFonts w:ascii="Times New Roman" w:hAnsi="Times New Roman"/>
          <w:color w:val="000000"/>
          <w:sz w:val="28"/>
          <w:szCs w:val="28"/>
        </w:rPr>
        <w:t>;</w:t>
      </w:r>
    </w:p>
    <w:p w:rsidR="00D63AF9" w:rsidRPr="00A25726" w:rsidRDefault="00D63AF9" w:rsidP="00A25726">
      <w:pPr>
        <w:shd w:val="clear" w:color="auto" w:fill="FFFFFF"/>
        <w:spacing w:line="276" w:lineRule="auto"/>
        <w:ind w:firstLine="709"/>
        <w:jc w:val="both"/>
        <w:rPr>
          <w:rFonts w:ascii="Times New Roman" w:hAnsi="Times New Roman"/>
          <w:color w:val="000000"/>
          <w:sz w:val="28"/>
          <w:szCs w:val="28"/>
        </w:rPr>
      </w:pPr>
      <w:r w:rsidRPr="00A25726">
        <w:rPr>
          <w:rFonts w:ascii="Times New Roman" w:hAnsi="Times New Roman"/>
          <w:color w:val="000000"/>
          <w:sz w:val="28"/>
          <w:szCs w:val="28"/>
        </w:rPr>
        <w:t>12.2.2. В иных случаях, предусмотренных действующим законодательством.</w:t>
      </w:r>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rPr>
      </w:pPr>
      <w:proofErr w:type="gramStart"/>
      <w:r w:rsidRPr="00A25726">
        <w:rPr>
          <w:rFonts w:ascii="Times New Roman" w:hAnsi="Times New Roman" w:cs="Times New Roman"/>
          <w:sz w:val="28"/>
          <w:szCs w:val="28"/>
          <w:lang w:bidi="ru-RU"/>
        </w:rPr>
        <w:t>В силу части 12 статьи 95 Закона о контрактной системе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sidRPr="00A25726">
        <w:rPr>
          <w:rFonts w:ascii="Times New Roman" w:hAnsi="Times New Roman" w:cs="Times New Roman"/>
          <w:sz w:val="28"/>
          <w:szCs w:val="28"/>
          <w:lang w:bidi="ru-RU"/>
        </w:rPr>
        <w:t>, либо посредством факсимильной связи, либо по адресу электронной почты, либо с использованием иных сре</w:t>
      </w:r>
      <w:proofErr w:type="gramStart"/>
      <w:r w:rsidRPr="00A25726">
        <w:rPr>
          <w:rFonts w:ascii="Times New Roman" w:hAnsi="Times New Roman" w:cs="Times New Roman"/>
          <w:sz w:val="28"/>
          <w:szCs w:val="28"/>
          <w:lang w:bidi="ru-RU"/>
        </w:rPr>
        <w:t>дств св</w:t>
      </w:r>
      <w:proofErr w:type="gramEnd"/>
      <w:r w:rsidRPr="00A25726">
        <w:rPr>
          <w:rFonts w:ascii="Times New Roman" w:hAnsi="Times New Roman" w:cs="Times New Roman"/>
          <w:sz w:val="28"/>
          <w:szCs w:val="28"/>
          <w:lang w:bidi="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A25726">
        <w:rPr>
          <w:rFonts w:ascii="Times New Roman" w:hAnsi="Times New Roman" w:cs="Times New Roman"/>
          <w:sz w:val="28"/>
          <w:szCs w:val="28"/>
          <w:lang w:bidi="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A25726">
        <w:rPr>
          <w:rFonts w:ascii="Times New Roman" w:hAnsi="Times New Roman" w:cs="Times New Roman"/>
          <w:sz w:val="28"/>
          <w:szCs w:val="28"/>
          <w:lang w:bidi="ru-RU"/>
        </w:rPr>
        <w:t>.</w:t>
      </w:r>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 xml:space="preserve">Частью 13 указанной статьи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A25726">
        <w:rPr>
          <w:rFonts w:ascii="Times New Roman" w:hAnsi="Times New Roman" w:cs="Times New Roman"/>
          <w:sz w:val="28"/>
          <w:szCs w:val="28"/>
          <w:lang w:bidi="ru-RU"/>
        </w:rPr>
        <w:t>с даты</w:t>
      </w:r>
      <w:proofErr w:type="gramEnd"/>
      <w:r w:rsidRPr="00A25726">
        <w:rPr>
          <w:rFonts w:ascii="Times New Roman" w:hAnsi="Times New Roman" w:cs="Times New Roman"/>
          <w:sz w:val="28"/>
          <w:szCs w:val="28"/>
          <w:lang w:bidi="ru-RU"/>
        </w:rPr>
        <w:t xml:space="preserve"> надлежащего уведомления заказчиком поставщика (подрядчика, исполнителя) об одностороннем отказе от исполнения контракта.</w:t>
      </w:r>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lang w:bidi="ru-RU"/>
        </w:rPr>
        <w:lastRenderedPageBreak/>
        <w:t xml:space="preserve">Комиссией </w:t>
      </w:r>
      <w:r w:rsidR="00E27063" w:rsidRPr="00A25726">
        <w:rPr>
          <w:rFonts w:ascii="Times New Roman" w:hAnsi="Times New Roman" w:cs="Times New Roman"/>
          <w:sz w:val="28"/>
          <w:szCs w:val="28"/>
          <w:lang w:bidi="ru-RU"/>
        </w:rPr>
        <w:t>установлено</w:t>
      </w:r>
      <w:r w:rsidRPr="00A25726">
        <w:rPr>
          <w:rFonts w:ascii="Times New Roman" w:hAnsi="Times New Roman" w:cs="Times New Roman"/>
          <w:sz w:val="28"/>
          <w:szCs w:val="28"/>
          <w:lang w:bidi="ru-RU"/>
        </w:rPr>
        <w:t>:</w:t>
      </w:r>
    </w:p>
    <w:p w:rsidR="00DE6BDE" w:rsidRPr="00A25726" w:rsidRDefault="00A41ED9"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rPr>
        <w:t>18.12.2017</w:t>
      </w:r>
      <w:r w:rsidR="0017229E" w:rsidRPr="00A25726">
        <w:rPr>
          <w:rFonts w:ascii="Times New Roman" w:hAnsi="Times New Roman" w:cs="Times New Roman"/>
          <w:sz w:val="28"/>
          <w:szCs w:val="28"/>
        </w:rPr>
        <w:t xml:space="preserve"> в связи с неисполнением </w:t>
      </w:r>
      <w:r w:rsidR="00DE6BDE" w:rsidRPr="00A25726">
        <w:rPr>
          <w:rFonts w:ascii="Times New Roman" w:hAnsi="Times New Roman" w:cs="Times New Roman"/>
          <w:sz w:val="28"/>
          <w:szCs w:val="28"/>
        </w:rPr>
        <w:t>Подрядчика</w:t>
      </w:r>
      <w:r w:rsidR="0017229E" w:rsidRPr="00A25726">
        <w:rPr>
          <w:rFonts w:ascii="Times New Roman" w:hAnsi="Times New Roman" w:cs="Times New Roman"/>
          <w:sz w:val="28"/>
          <w:szCs w:val="28"/>
        </w:rPr>
        <w:t xml:space="preserve"> обязательств, установленных Контрактом,</w:t>
      </w:r>
      <w:r w:rsidR="0017229E" w:rsidRPr="00A25726">
        <w:rPr>
          <w:rFonts w:ascii="Times New Roman" w:hAnsi="Times New Roman" w:cs="Times New Roman"/>
          <w:sz w:val="28"/>
          <w:szCs w:val="28"/>
          <w:lang w:bidi="ru-RU"/>
        </w:rPr>
        <w:t xml:space="preserve"> Заказчиком принято решение об одностороннем </w:t>
      </w:r>
      <w:r w:rsidR="007749D8" w:rsidRPr="00A25726">
        <w:rPr>
          <w:rFonts w:ascii="Times New Roman" w:hAnsi="Times New Roman" w:cs="Times New Roman"/>
          <w:sz w:val="28"/>
          <w:szCs w:val="28"/>
          <w:lang w:bidi="ru-RU"/>
        </w:rPr>
        <w:t>отказе от исполнения</w:t>
      </w:r>
      <w:r w:rsidR="0017229E" w:rsidRPr="00A25726">
        <w:rPr>
          <w:rFonts w:ascii="Times New Roman" w:hAnsi="Times New Roman" w:cs="Times New Roman"/>
          <w:sz w:val="28"/>
          <w:szCs w:val="28"/>
          <w:lang w:bidi="ru-RU"/>
        </w:rPr>
        <w:t xml:space="preserve"> Контракта.</w:t>
      </w:r>
      <w:r w:rsidR="00DE6BDE" w:rsidRPr="00A25726">
        <w:rPr>
          <w:rFonts w:ascii="Times New Roman" w:hAnsi="Times New Roman" w:cs="Times New Roman"/>
          <w:sz w:val="28"/>
          <w:szCs w:val="28"/>
          <w:lang w:bidi="ru-RU"/>
        </w:rPr>
        <w:t xml:space="preserve"> </w:t>
      </w:r>
    </w:p>
    <w:p w:rsidR="0017229E" w:rsidRPr="00A25726" w:rsidRDefault="00DE6BDE"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22.12.2017 решение Заказчика об одностороннем отказе от исполнения Контракта было направлено Подрядчику на электронную почту.</w:t>
      </w:r>
    </w:p>
    <w:p w:rsidR="009F506D" w:rsidRPr="00A25726" w:rsidRDefault="009F506D" w:rsidP="009F506D">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 xml:space="preserve">22.12.2017 Заказчиком в ЕИС было размещено решение об одностороннем отказе от исполнения Контракта. </w:t>
      </w:r>
    </w:p>
    <w:p w:rsidR="00DE6BDE" w:rsidRPr="00A25726" w:rsidRDefault="00DE6BDE"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26.12.2017</w:t>
      </w:r>
      <w:r w:rsidR="00E27063" w:rsidRPr="00A25726">
        <w:rPr>
          <w:rFonts w:ascii="Times New Roman" w:hAnsi="Times New Roman" w:cs="Times New Roman"/>
          <w:sz w:val="28"/>
          <w:szCs w:val="28"/>
          <w:lang w:bidi="ru-RU"/>
        </w:rPr>
        <w:t xml:space="preserve"> р</w:t>
      </w:r>
      <w:r w:rsidR="0017229E" w:rsidRPr="00A25726">
        <w:rPr>
          <w:rFonts w:ascii="Times New Roman" w:hAnsi="Times New Roman" w:cs="Times New Roman"/>
          <w:sz w:val="28"/>
          <w:szCs w:val="28"/>
          <w:lang w:bidi="ru-RU"/>
        </w:rPr>
        <w:t xml:space="preserve">ешение Заказчика об одностороннем отказе от исполнения Контракта было направлено </w:t>
      </w:r>
      <w:r w:rsidRPr="00A25726">
        <w:rPr>
          <w:rFonts w:ascii="Times New Roman" w:hAnsi="Times New Roman" w:cs="Times New Roman"/>
          <w:sz w:val="28"/>
          <w:szCs w:val="28"/>
          <w:lang w:bidi="ru-RU"/>
        </w:rPr>
        <w:t>Подрядчику</w:t>
      </w:r>
      <w:r w:rsidR="0017229E" w:rsidRPr="00A25726">
        <w:rPr>
          <w:rFonts w:ascii="Times New Roman" w:hAnsi="Times New Roman" w:cs="Times New Roman"/>
          <w:sz w:val="28"/>
          <w:szCs w:val="28"/>
          <w:lang w:bidi="ru-RU"/>
        </w:rPr>
        <w:t xml:space="preserve"> по почте заказным письмом с уведомлением о вручении по адресу </w:t>
      </w:r>
      <w:r w:rsidRPr="00A25726">
        <w:rPr>
          <w:rFonts w:ascii="Times New Roman" w:hAnsi="Times New Roman" w:cs="Times New Roman"/>
          <w:sz w:val="28"/>
          <w:szCs w:val="28"/>
          <w:lang w:bidi="ru-RU"/>
        </w:rPr>
        <w:t>Подрядчика, указанному в Контракте</w:t>
      </w:r>
      <w:r w:rsidR="006D4BA3" w:rsidRPr="00A25726">
        <w:rPr>
          <w:rFonts w:ascii="Times New Roman" w:hAnsi="Times New Roman" w:cs="Times New Roman"/>
          <w:sz w:val="28"/>
          <w:szCs w:val="28"/>
          <w:lang w:bidi="ru-RU"/>
        </w:rPr>
        <w:t xml:space="preserve"> (список почтовых отправлений от 26 декабря 2017 года имеется в материалах дела)</w:t>
      </w:r>
      <w:r w:rsidRPr="00A25726">
        <w:rPr>
          <w:rFonts w:ascii="Times New Roman" w:hAnsi="Times New Roman" w:cs="Times New Roman"/>
          <w:sz w:val="28"/>
          <w:szCs w:val="28"/>
          <w:lang w:bidi="ru-RU"/>
        </w:rPr>
        <w:t>.</w:t>
      </w:r>
    </w:p>
    <w:p w:rsidR="00DE6BDE" w:rsidRDefault="00FD2504"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Решение об одностороннем отказе от исполнения Контракта размещено в  единой информационной системе и направлено в адрес Подрядчика по почте заказным письмом с уведомлением о вручении</w:t>
      </w:r>
      <w:r w:rsidR="00484571">
        <w:rPr>
          <w:rFonts w:ascii="Times New Roman" w:hAnsi="Times New Roman" w:cs="Times New Roman"/>
          <w:sz w:val="28"/>
          <w:szCs w:val="28"/>
          <w:lang w:bidi="ru-RU"/>
        </w:rPr>
        <w:t>,</w:t>
      </w:r>
      <w:r w:rsidRPr="00A25726">
        <w:rPr>
          <w:rFonts w:ascii="Times New Roman" w:hAnsi="Times New Roman" w:cs="Times New Roman"/>
          <w:sz w:val="28"/>
          <w:szCs w:val="28"/>
          <w:lang w:bidi="ru-RU"/>
        </w:rPr>
        <w:t xml:space="preserve"> с нарушением срока, установленного частью 12 статьи 95 Закона о контрактной системе.</w:t>
      </w:r>
    </w:p>
    <w:p w:rsidR="009F506D" w:rsidRPr="00A25726" w:rsidRDefault="009F506D" w:rsidP="00A25726">
      <w:pPr>
        <w:pStyle w:val="2"/>
        <w:shd w:val="clear" w:color="auto" w:fill="auto"/>
        <w:spacing w:line="276" w:lineRule="auto"/>
        <w:ind w:firstLine="709"/>
        <w:jc w:val="both"/>
        <w:rPr>
          <w:rFonts w:ascii="Times New Roman" w:hAnsi="Times New Roman" w:cs="Times New Roman"/>
          <w:sz w:val="28"/>
          <w:szCs w:val="28"/>
          <w:lang w:bidi="ru-RU"/>
        </w:rPr>
      </w:pPr>
      <w:r w:rsidRPr="009F506D">
        <w:rPr>
          <w:rFonts w:ascii="Times New Roman" w:hAnsi="Times New Roman" w:cs="Times New Roman"/>
          <w:sz w:val="28"/>
          <w:szCs w:val="28"/>
          <w:lang w:bidi="ru-RU"/>
        </w:rPr>
        <w:t>Ввиду невозможности получ</w:t>
      </w:r>
      <w:r w:rsidR="00560FCC">
        <w:rPr>
          <w:rFonts w:ascii="Times New Roman" w:hAnsi="Times New Roman" w:cs="Times New Roman"/>
          <w:sz w:val="28"/>
          <w:szCs w:val="28"/>
          <w:lang w:bidi="ru-RU"/>
        </w:rPr>
        <w:t>ения подтверждения о получении р</w:t>
      </w:r>
      <w:r w:rsidRPr="009F506D">
        <w:rPr>
          <w:rFonts w:ascii="Times New Roman" w:hAnsi="Times New Roman" w:cs="Times New Roman"/>
          <w:sz w:val="28"/>
          <w:szCs w:val="28"/>
          <w:lang w:bidi="ru-RU"/>
        </w:rPr>
        <w:t>ешения</w:t>
      </w:r>
      <w:r w:rsidRPr="009F506D">
        <w:rPr>
          <w:rFonts w:ascii="Times New Roman" w:hAnsi="Times New Roman"/>
          <w:sz w:val="28"/>
          <w:szCs w:val="28"/>
          <w:lang w:bidi="ru-RU"/>
        </w:rPr>
        <w:t xml:space="preserve"> </w:t>
      </w:r>
      <w:r>
        <w:rPr>
          <w:rFonts w:ascii="Times New Roman" w:hAnsi="Times New Roman"/>
          <w:sz w:val="28"/>
          <w:szCs w:val="28"/>
          <w:lang w:bidi="ru-RU"/>
        </w:rPr>
        <w:t>Обществом</w:t>
      </w:r>
      <w:r w:rsidRPr="009F506D">
        <w:rPr>
          <w:rFonts w:ascii="Times New Roman" w:hAnsi="Times New Roman"/>
          <w:sz w:val="28"/>
          <w:szCs w:val="28"/>
          <w:lang w:bidi="ru-RU"/>
        </w:rPr>
        <w:t xml:space="preserve"> датой надлежащего уведомления подрядчика</w:t>
      </w:r>
      <w:r w:rsidR="00560FCC">
        <w:rPr>
          <w:rFonts w:ascii="Times New Roman" w:hAnsi="Times New Roman"/>
          <w:sz w:val="28"/>
          <w:szCs w:val="28"/>
          <w:lang w:bidi="ru-RU"/>
        </w:rPr>
        <w:t xml:space="preserve"> </w:t>
      </w:r>
      <w:r w:rsidRPr="009F506D">
        <w:rPr>
          <w:rFonts w:ascii="Times New Roman" w:hAnsi="Times New Roman"/>
          <w:sz w:val="28"/>
          <w:szCs w:val="28"/>
          <w:lang w:bidi="ru-RU"/>
        </w:rPr>
        <w:t>признается дата по истечении т</w:t>
      </w:r>
      <w:r w:rsidR="00560FCC">
        <w:rPr>
          <w:rFonts w:ascii="Times New Roman" w:hAnsi="Times New Roman"/>
          <w:sz w:val="28"/>
          <w:szCs w:val="28"/>
          <w:lang w:bidi="ru-RU"/>
        </w:rPr>
        <w:t xml:space="preserve">ридцати дней </w:t>
      </w:r>
      <w:proofErr w:type="gramStart"/>
      <w:r w:rsidR="00560FCC">
        <w:rPr>
          <w:rFonts w:ascii="Times New Roman" w:hAnsi="Times New Roman"/>
          <w:sz w:val="28"/>
          <w:szCs w:val="28"/>
          <w:lang w:bidi="ru-RU"/>
        </w:rPr>
        <w:t>с даты размещения</w:t>
      </w:r>
      <w:proofErr w:type="gramEnd"/>
      <w:r w:rsidR="00560FCC">
        <w:rPr>
          <w:rFonts w:ascii="Times New Roman" w:hAnsi="Times New Roman"/>
          <w:sz w:val="28"/>
          <w:szCs w:val="28"/>
          <w:lang w:bidi="ru-RU"/>
        </w:rPr>
        <w:t xml:space="preserve"> р</w:t>
      </w:r>
      <w:r w:rsidRPr="009F506D">
        <w:rPr>
          <w:rFonts w:ascii="Times New Roman" w:hAnsi="Times New Roman"/>
          <w:sz w:val="28"/>
          <w:szCs w:val="28"/>
          <w:lang w:bidi="ru-RU"/>
        </w:rPr>
        <w:t>ешения в ЕИС, а именно</w:t>
      </w:r>
      <w:r>
        <w:rPr>
          <w:rFonts w:ascii="Times New Roman" w:hAnsi="Times New Roman"/>
          <w:sz w:val="28"/>
          <w:szCs w:val="28"/>
          <w:lang w:bidi="ru-RU"/>
        </w:rPr>
        <w:t xml:space="preserve"> </w:t>
      </w:r>
      <w:r w:rsidRPr="00A25726">
        <w:rPr>
          <w:rFonts w:ascii="Times New Roman" w:hAnsi="Times New Roman"/>
          <w:sz w:val="28"/>
          <w:szCs w:val="28"/>
          <w:lang w:bidi="ru-RU"/>
        </w:rPr>
        <w:t>21.01.2018</w:t>
      </w:r>
      <w:r w:rsidR="006C151C">
        <w:rPr>
          <w:rFonts w:ascii="Times New Roman" w:hAnsi="Times New Roman"/>
          <w:sz w:val="28"/>
          <w:szCs w:val="28"/>
          <w:lang w:bidi="ru-RU"/>
        </w:rPr>
        <w:t>.</w:t>
      </w:r>
    </w:p>
    <w:p w:rsidR="0017229E" w:rsidRPr="00A25726" w:rsidRDefault="00790CB9" w:rsidP="00A25726">
      <w:pPr>
        <w:widowControl/>
        <w:suppressAutoHyphens w:val="0"/>
        <w:autoSpaceDE w:val="0"/>
        <w:adjustRightInd w:val="0"/>
        <w:spacing w:line="276" w:lineRule="auto"/>
        <w:ind w:firstLine="709"/>
        <w:jc w:val="both"/>
        <w:textAlignment w:val="auto"/>
        <w:rPr>
          <w:rFonts w:ascii="Times New Roman" w:hAnsi="Times New Roman"/>
          <w:kern w:val="0"/>
          <w:sz w:val="28"/>
          <w:szCs w:val="28"/>
        </w:rPr>
      </w:pPr>
      <w:r w:rsidRPr="00A25726">
        <w:rPr>
          <w:rFonts w:ascii="Times New Roman" w:hAnsi="Times New Roman"/>
          <w:sz w:val="28"/>
          <w:szCs w:val="28"/>
          <w:lang w:bidi="ru-RU"/>
        </w:rPr>
        <w:t>31</w:t>
      </w:r>
      <w:r w:rsidR="00FD2504" w:rsidRPr="00A25726">
        <w:rPr>
          <w:rFonts w:ascii="Times New Roman" w:hAnsi="Times New Roman"/>
          <w:sz w:val="28"/>
          <w:szCs w:val="28"/>
          <w:lang w:bidi="ru-RU"/>
        </w:rPr>
        <w:t>.01</w:t>
      </w:r>
      <w:r w:rsidR="004100DE" w:rsidRPr="00A25726">
        <w:rPr>
          <w:rFonts w:ascii="Times New Roman" w:hAnsi="Times New Roman"/>
          <w:sz w:val="28"/>
          <w:szCs w:val="28"/>
          <w:lang w:bidi="ru-RU"/>
        </w:rPr>
        <w:t>.2018</w:t>
      </w:r>
      <w:r w:rsidR="006D739E" w:rsidRPr="00A25726">
        <w:rPr>
          <w:rFonts w:ascii="Times New Roman" w:hAnsi="Times New Roman"/>
          <w:color w:val="FF0000"/>
          <w:sz w:val="28"/>
          <w:szCs w:val="28"/>
          <w:lang w:bidi="ru-RU"/>
        </w:rPr>
        <w:t xml:space="preserve"> </w:t>
      </w:r>
      <w:r w:rsidR="0017229E" w:rsidRPr="00A25726">
        <w:rPr>
          <w:rFonts w:ascii="Times New Roman" w:hAnsi="Times New Roman"/>
          <w:kern w:val="0"/>
          <w:sz w:val="28"/>
          <w:szCs w:val="28"/>
        </w:rPr>
        <w:t>решение Заказчика об одностороннем отказе от исполнения ко</w:t>
      </w:r>
      <w:r w:rsidR="0017229E" w:rsidRPr="00A25726">
        <w:rPr>
          <w:rFonts w:ascii="Times New Roman" w:hAnsi="Times New Roman"/>
          <w:kern w:val="0"/>
          <w:sz w:val="28"/>
          <w:szCs w:val="28"/>
        </w:rPr>
        <w:t>н</w:t>
      </w:r>
      <w:r w:rsidR="0017229E" w:rsidRPr="00A25726">
        <w:rPr>
          <w:rFonts w:ascii="Times New Roman" w:hAnsi="Times New Roman"/>
          <w:kern w:val="0"/>
          <w:sz w:val="28"/>
          <w:szCs w:val="28"/>
        </w:rPr>
        <w:t>тракта вступил</w:t>
      </w:r>
      <w:r w:rsidR="002A1FFF" w:rsidRPr="00A25726">
        <w:rPr>
          <w:rFonts w:ascii="Times New Roman" w:hAnsi="Times New Roman"/>
          <w:kern w:val="0"/>
          <w:sz w:val="28"/>
          <w:szCs w:val="28"/>
        </w:rPr>
        <w:t>о</w:t>
      </w:r>
      <w:r w:rsidR="0017229E" w:rsidRPr="00A25726">
        <w:rPr>
          <w:rFonts w:ascii="Times New Roman" w:hAnsi="Times New Roman"/>
          <w:kern w:val="0"/>
          <w:sz w:val="28"/>
          <w:szCs w:val="28"/>
        </w:rPr>
        <w:t xml:space="preserve"> в силу</w:t>
      </w:r>
      <w:r w:rsidR="00354302" w:rsidRPr="00A25726">
        <w:rPr>
          <w:rFonts w:ascii="Times New Roman" w:hAnsi="Times New Roman"/>
          <w:kern w:val="0"/>
          <w:sz w:val="28"/>
          <w:szCs w:val="28"/>
        </w:rPr>
        <w:t xml:space="preserve">, </w:t>
      </w:r>
      <w:r w:rsidR="0017229E" w:rsidRPr="00A25726">
        <w:rPr>
          <w:rFonts w:ascii="Times New Roman" w:hAnsi="Times New Roman"/>
          <w:kern w:val="0"/>
          <w:sz w:val="28"/>
          <w:szCs w:val="28"/>
        </w:rPr>
        <w:t>и контракт считается расторгнутым (часть 13 ста</w:t>
      </w:r>
      <w:r w:rsidR="006D739E" w:rsidRPr="00A25726">
        <w:rPr>
          <w:rFonts w:ascii="Times New Roman" w:hAnsi="Times New Roman"/>
          <w:kern w:val="0"/>
          <w:sz w:val="28"/>
          <w:szCs w:val="28"/>
        </w:rPr>
        <w:t xml:space="preserve">тьи 95 </w:t>
      </w:r>
      <w:r w:rsidR="0017229E" w:rsidRPr="00A25726">
        <w:rPr>
          <w:rFonts w:ascii="Times New Roman" w:hAnsi="Times New Roman"/>
          <w:kern w:val="0"/>
          <w:sz w:val="28"/>
          <w:szCs w:val="28"/>
        </w:rPr>
        <w:t>З</w:t>
      </w:r>
      <w:r w:rsidR="0017229E" w:rsidRPr="00A25726">
        <w:rPr>
          <w:rFonts w:ascii="Times New Roman" w:hAnsi="Times New Roman"/>
          <w:kern w:val="0"/>
          <w:sz w:val="28"/>
          <w:szCs w:val="28"/>
        </w:rPr>
        <w:t>а</w:t>
      </w:r>
      <w:r w:rsidR="0017229E" w:rsidRPr="00A25726">
        <w:rPr>
          <w:rFonts w:ascii="Times New Roman" w:hAnsi="Times New Roman"/>
          <w:kern w:val="0"/>
          <w:sz w:val="28"/>
          <w:szCs w:val="28"/>
        </w:rPr>
        <w:t>кона о контрактной системе).</w:t>
      </w:r>
    </w:p>
    <w:p w:rsidR="000D2858" w:rsidRDefault="000D2858" w:rsidP="00A25726">
      <w:pPr>
        <w:pStyle w:val="2"/>
        <w:shd w:val="clear" w:color="auto" w:fill="auto"/>
        <w:spacing w:line="276" w:lineRule="auto"/>
        <w:ind w:firstLine="709"/>
        <w:jc w:val="both"/>
        <w:rPr>
          <w:rFonts w:ascii="Times New Roman" w:hAnsi="Times New Roman" w:cs="Times New Roman"/>
          <w:sz w:val="28"/>
          <w:szCs w:val="28"/>
          <w:lang w:bidi="ru-RU"/>
        </w:rPr>
      </w:pPr>
      <w:proofErr w:type="gramStart"/>
      <w:r w:rsidRPr="000D2858">
        <w:rPr>
          <w:rFonts w:ascii="Times New Roman" w:hAnsi="Times New Roman" w:cs="Times New Roman"/>
          <w:sz w:val="28"/>
          <w:szCs w:val="28"/>
          <w:lang w:bidi="ru-RU"/>
        </w:rPr>
        <w:t xml:space="preserve">Во исполнение части 26 статьи 95 Закона о контрактной системе, Заказчику требовалось в течение одного рабочего дня, следующего за датой расторжения Контракта, разместить в ЕИС информацию о расторжении контракта, однако, данные сведения в ЕИС Заказчиком размещены </w:t>
      </w:r>
      <w:r>
        <w:rPr>
          <w:rFonts w:ascii="Times New Roman" w:hAnsi="Times New Roman" w:cs="Times New Roman"/>
          <w:sz w:val="28"/>
          <w:szCs w:val="28"/>
          <w:lang w:bidi="ru-RU"/>
        </w:rPr>
        <w:t>07.02.2018</w:t>
      </w:r>
      <w:r w:rsidRPr="000D2858">
        <w:rPr>
          <w:rFonts w:ascii="Times New Roman" w:hAnsi="Times New Roman" w:cs="Times New Roman"/>
          <w:sz w:val="28"/>
          <w:szCs w:val="28"/>
          <w:lang w:bidi="ru-RU"/>
        </w:rPr>
        <w:t>, что нарушает положение части 26 статьи 95 Закона о контрактной системе и содержит признаки состава административного правонарушения, предусмотренного частью 1.1 статьи 7.30 Кодекса</w:t>
      </w:r>
      <w:proofErr w:type="gramEnd"/>
      <w:r w:rsidRPr="000D2858">
        <w:rPr>
          <w:rFonts w:ascii="Times New Roman" w:hAnsi="Times New Roman" w:cs="Times New Roman"/>
          <w:sz w:val="28"/>
          <w:szCs w:val="28"/>
          <w:lang w:bidi="ru-RU"/>
        </w:rPr>
        <w:t xml:space="preserve"> Российской Федерации об административных правонарушениях.</w:t>
      </w:r>
    </w:p>
    <w:p w:rsidR="004E2338" w:rsidRPr="00A25726" w:rsidRDefault="004E2338" w:rsidP="00A25726">
      <w:pPr>
        <w:pStyle w:val="2"/>
        <w:shd w:val="clear" w:color="auto" w:fill="auto"/>
        <w:spacing w:line="276" w:lineRule="auto"/>
        <w:ind w:firstLine="709"/>
        <w:jc w:val="both"/>
        <w:rPr>
          <w:rFonts w:ascii="Times New Roman" w:hAnsi="Times New Roman" w:cs="Times New Roman"/>
          <w:sz w:val="28"/>
          <w:szCs w:val="28"/>
          <w:lang w:bidi="ru-RU"/>
        </w:rPr>
      </w:pPr>
      <w:r w:rsidRPr="004E2338">
        <w:rPr>
          <w:rFonts w:ascii="Times New Roman" w:hAnsi="Times New Roman" w:cs="Times New Roman"/>
          <w:sz w:val="28"/>
          <w:szCs w:val="28"/>
          <w:lang w:bidi="ru-RU"/>
        </w:rPr>
        <w:t>Таким образом, Заказчиком не соблюдены требования частей 12, 13, 26 статьи 95 Закона о контрактной системе относительно порядка надлежащего уведомления Подрядчика об одностороннем отказе от исполнения контракта и сроков размещения, предусмотренные статьей 95 Закона о контрактной системе.</w:t>
      </w:r>
    </w:p>
    <w:p w:rsidR="00100466" w:rsidRDefault="00100466" w:rsidP="00A25726">
      <w:pPr>
        <w:pStyle w:val="2"/>
        <w:shd w:val="clear" w:color="auto" w:fill="auto"/>
        <w:spacing w:line="276" w:lineRule="auto"/>
        <w:ind w:firstLine="709"/>
        <w:jc w:val="both"/>
        <w:rPr>
          <w:rFonts w:ascii="Times New Roman" w:hAnsi="Times New Roman" w:cs="Times New Roman"/>
          <w:sz w:val="28"/>
          <w:szCs w:val="28"/>
        </w:rPr>
      </w:pPr>
      <w:proofErr w:type="gramStart"/>
      <w:r w:rsidRPr="00100466">
        <w:rPr>
          <w:rFonts w:ascii="Times New Roman" w:hAnsi="Times New Roman" w:cs="Times New Roman"/>
          <w:sz w:val="28"/>
          <w:szCs w:val="28"/>
        </w:rPr>
        <w:t xml:space="preserve">В соответствии с ч. 6 ст. 104 Закона о контрактной </w:t>
      </w:r>
      <w:r w:rsidR="00AC0B01">
        <w:rPr>
          <w:rFonts w:ascii="Times New Roman" w:hAnsi="Times New Roman" w:cs="Times New Roman"/>
          <w:sz w:val="28"/>
          <w:szCs w:val="28"/>
        </w:rPr>
        <w:t xml:space="preserve">системе </w:t>
      </w:r>
      <w:r w:rsidRPr="00100466">
        <w:rPr>
          <w:rFonts w:ascii="Times New Roman" w:hAnsi="Times New Roman" w:cs="Times New Roman"/>
          <w:sz w:val="28"/>
          <w:szCs w:val="28"/>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w:t>
      </w:r>
      <w:proofErr w:type="gramEnd"/>
      <w:r w:rsidRPr="00100466">
        <w:rPr>
          <w:rFonts w:ascii="Times New Roman" w:hAnsi="Times New Roman" w:cs="Times New Roman"/>
          <w:sz w:val="28"/>
          <w:szCs w:val="28"/>
        </w:rPr>
        <w:t xml:space="preserve"> суда о расторжении контракта или в письменной форме обоснование причин </w:t>
      </w:r>
      <w:r w:rsidRPr="00100466">
        <w:rPr>
          <w:rFonts w:ascii="Times New Roman" w:hAnsi="Times New Roman" w:cs="Times New Roman"/>
          <w:sz w:val="28"/>
          <w:szCs w:val="28"/>
        </w:rPr>
        <w:lastRenderedPageBreak/>
        <w:t>одностороннего отказа заказчика от исполнения контракта.</w:t>
      </w:r>
    </w:p>
    <w:p w:rsidR="00100466" w:rsidRDefault="00FD03CB" w:rsidP="00A25726">
      <w:pPr>
        <w:pStyle w:val="2"/>
        <w:shd w:val="clear" w:color="auto" w:fill="auto"/>
        <w:spacing w:line="276" w:lineRule="auto"/>
        <w:ind w:firstLine="709"/>
        <w:jc w:val="both"/>
        <w:rPr>
          <w:rFonts w:ascii="Times New Roman" w:hAnsi="Times New Roman" w:cs="Times New Roman"/>
          <w:sz w:val="28"/>
          <w:szCs w:val="28"/>
        </w:rPr>
      </w:pPr>
      <w:proofErr w:type="gramStart"/>
      <w:r w:rsidRPr="00FD03CB">
        <w:rPr>
          <w:rFonts w:ascii="Times New Roman" w:hAnsi="Times New Roman" w:cs="Times New Roman"/>
          <w:sz w:val="28"/>
          <w:szCs w:val="28"/>
        </w:rPr>
        <w:t xml:space="preserve">Решение об одностороннем исполнении контракта вступило в силу </w:t>
      </w:r>
      <w:r>
        <w:rPr>
          <w:rFonts w:ascii="Times New Roman" w:hAnsi="Times New Roman" w:cs="Times New Roman"/>
          <w:sz w:val="28"/>
          <w:szCs w:val="28"/>
        </w:rPr>
        <w:t>31.01.2018</w:t>
      </w:r>
      <w:r w:rsidRPr="00FD03CB">
        <w:rPr>
          <w:rFonts w:ascii="Times New Roman" w:hAnsi="Times New Roman" w:cs="Times New Roman"/>
          <w:sz w:val="28"/>
          <w:szCs w:val="28"/>
        </w:rPr>
        <w:t xml:space="preserve"> г.</w:t>
      </w:r>
      <w:r>
        <w:rPr>
          <w:rFonts w:ascii="Times New Roman" w:hAnsi="Times New Roman" w:cs="Times New Roman"/>
          <w:sz w:val="28"/>
          <w:szCs w:val="28"/>
        </w:rPr>
        <w:t>, а</w:t>
      </w:r>
      <w:r w:rsidRPr="00FD03CB">
        <w:rPr>
          <w:rFonts w:ascii="Times New Roman" w:hAnsi="Times New Roman" w:cs="Times New Roman"/>
          <w:sz w:val="28"/>
          <w:szCs w:val="28"/>
        </w:rPr>
        <w:t xml:space="preserve"> </w:t>
      </w:r>
      <w:r w:rsidR="00510F0B">
        <w:rPr>
          <w:rFonts w:ascii="Times New Roman" w:hAnsi="Times New Roman" w:cs="Times New Roman"/>
          <w:sz w:val="28"/>
          <w:szCs w:val="28"/>
        </w:rPr>
        <w:t xml:space="preserve">обращение о включении Общества в РНП </w:t>
      </w:r>
      <w:r w:rsidRPr="00FD03CB">
        <w:rPr>
          <w:rFonts w:ascii="Times New Roman" w:hAnsi="Times New Roman" w:cs="Times New Roman"/>
          <w:sz w:val="28"/>
          <w:szCs w:val="28"/>
        </w:rPr>
        <w:t xml:space="preserve">направлено в адрес </w:t>
      </w:r>
      <w:r>
        <w:rPr>
          <w:rFonts w:ascii="Times New Roman" w:hAnsi="Times New Roman" w:cs="Times New Roman"/>
          <w:sz w:val="28"/>
          <w:szCs w:val="28"/>
        </w:rPr>
        <w:t>Чукотского</w:t>
      </w:r>
      <w:r w:rsidRPr="00FD03CB">
        <w:rPr>
          <w:rFonts w:ascii="Times New Roman" w:hAnsi="Times New Roman" w:cs="Times New Roman"/>
          <w:sz w:val="28"/>
          <w:szCs w:val="28"/>
        </w:rPr>
        <w:t xml:space="preserve"> УФАС России </w:t>
      </w:r>
      <w:r>
        <w:rPr>
          <w:rFonts w:ascii="Times New Roman" w:hAnsi="Times New Roman" w:cs="Times New Roman"/>
          <w:sz w:val="28"/>
          <w:szCs w:val="28"/>
        </w:rPr>
        <w:t>25.01.2018</w:t>
      </w:r>
      <w:r w:rsidRPr="00FD03CB">
        <w:rPr>
          <w:rFonts w:ascii="Times New Roman" w:hAnsi="Times New Roman" w:cs="Times New Roman"/>
          <w:sz w:val="28"/>
          <w:szCs w:val="28"/>
        </w:rPr>
        <w:t xml:space="preserve">, </w:t>
      </w:r>
      <w:r w:rsidR="00510F0B">
        <w:rPr>
          <w:rFonts w:ascii="Times New Roman" w:hAnsi="Times New Roman" w:cs="Times New Roman"/>
          <w:sz w:val="28"/>
          <w:szCs w:val="28"/>
        </w:rPr>
        <w:t xml:space="preserve">то есть раньше </w:t>
      </w:r>
      <w:r w:rsidR="00112836">
        <w:rPr>
          <w:rFonts w:ascii="Times New Roman" w:hAnsi="Times New Roman" w:cs="Times New Roman"/>
          <w:sz w:val="28"/>
          <w:szCs w:val="28"/>
        </w:rPr>
        <w:t>вступившего в силу</w:t>
      </w:r>
      <w:r w:rsidR="00B6015A">
        <w:rPr>
          <w:rFonts w:ascii="Times New Roman" w:hAnsi="Times New Roman" w:cs="Times New Roman"/>
          <w:sz w:val="28"/>
          <w:szCs w:val="28"/>
        </w:rPr>
        <w:t xml:space="preserve"> решения </w:t>
      </w:r>
      <w:r w:rsidR="00AC0B01">
        <w:rPr>
          <w:rFonts w:ascii="Times New Roman" w:hAnsi="Times New Roman" w:cs="Times New Roman"/>
          <w:sz w:val="28"/>
          <w:szCs w:val="28"/>
        </w:rPr>
        <w:t xml:space="preserve">об односторонним </w:t>
      </w:r>
      <w:r w:rsidR="00B6015A">
        <w:rPr>
          <w:rFonts w:ascii="Times New Roman" w:hAnsi="Times New Roman" w:cs="Times New Roman"/>
          <w:sz w:val="28"/>
          <w:szCs w:val="28"/>
        </w:rPr>
        <w:t>расторжении</w:t>
      </w:r>
      <w:r w:rsidR="00510F0B">
        <w:rPr>
          <w:rFonts w:ascii="Times New Roman" w:hAnsi="Times New Roman" w:cs="Times New Roman"/>
          <w:sz w:val="28"/>
          <w:szCs w:val="28"/>
        </w:rPr>
        <w:t xml:space="preserve"> </w:t>
      </w:r>
      <w:r w:rsidR="00112836">
        <w:rPr>
          <w:rFonts w:ascii="Times New Roman" w:hAnsi="Times New Roman" w:cs="Times New Roman"/>
          <w:sz w:val="28"/>
          <w:szCs w:val="28"/>
        </w:rPr>
        <w:t>контракта</w:t>
      </w:r>
      <w:r w:rsidR="00510F0B">
        <w:rPr>
          <w:rFonts w:ascii="Times New Roman" w:hAnsi="Times New Roman" w:cs="Times New Roman"/>
          <w:sz w:val="28"/>
          <w:szCs w:val="28"/>
        </w:rPr>
        <w:t>, данные действия Заказчика нарушают требование части 6 статьи</w:t>
      </w:r>
      <w:r w:rsidRPr="00FD03CB">
        <w:rPr>
          <w:rFonts w:ascii="Times New Roman" w:hAnsi="Times New Roman" w:cs="Times New Roman"/>
          <w:sz w:val="28"/>
          <w:szCs w:val="28"/>
        </w:rPr>
        <w:t xml:space="preserve"> 104 Закона о контрактной системе.</w:t>
      </w:r>
      <w:proofErr w:type="gramEnd"/>
    </w:p>
    <w:p w:rsidR="00C10136" w:rsidRPr="00A25726" w:rsidRDefault="008B32A2"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rPr>
        <w:t xml:space="preserve">В целях объективного рассмотрения сведений и </w:t>
      </w:r>
      <w:r w:rsidRPr="00A25726">
        <w:rPr>
          <w:rFonts w:ascii="Times New Roman" w:hAnsi="Times New Roman" w:cs="Times New Roman"/>
          <w:sz w:val="28"/>
          <w:szCs w:val="28"/>
          <w:lang w:bidi="ru-RU"/>
        </w:rPr>
        <w:t>правовых оснований для одностороннего расторжения Контракта</w:t>
      </w:r>
      <w:r w:rsidR="00FE7BB4" w:rsidRPr="00A25726">
        <w:rPr>
          <w:rFonts w:ascii="Times New Roman" w:hAnsi="Times New Roman" w:cs="Times New Roman"/>
          <w:sz w:val="28"/>
          <w:szCs w:val="28"/>
          <w:lang w:bidi="ru-RU"/>
        </w:rPr>
        <w:t>,</w:t>
      </w:r>
      <w:r w:rsidRPr="00A25726">
        <w:rPr>
          <w:rFonts w:ascii="Times New Roman" w:hAnsi="Times New Roman" w:cs="Times New Roman"/>
          <w:sz w:val="28"/>
          <w:szCs w:val="28"/>
          <w:lang w:bidi="ru-RU"/>
        </w:rPr>
        <w:t xml:space="preserve"> Комиссия отмечает следующее.</w:t>
      </w:r>
    </w:p>
    <w:p w:rsidR="00A30F59" w:rsidRPr="00A25726" w:rsidRDefault="00A30F59" w:rsidP="00A25726">
      <w:pPr>
        <w:pStyle w:val="2"/>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Статьей 309 Гражданского кодекса Российской Федерации установлено,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A30F59" w:rsidRPr="00A25726" w:rsidRDefault="00A30F59"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Согласно пункту 1 статьи 432 Гражданского кодекса Российской Федерации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E7A8A" w:rsidRPr="00A25726" w:rsidRDefault="002F7136" w:rsidP="00A25726">
      <w:pPr>
        <w:pStyle w:val="2"/>
        <w:shd w:val="clear" w:color="auto" w:fill="auto"/>
        <w:spacing w:line="276" w:lineRule="auto"/>
        <w:ind w:firstLine="709"/>
        <w:jc w:val="both"/>
        <w:rPr>
          <w:rFonts w:ascii="Times New Roman" w:hAnsi="Times New Roman" w:cs="Times New Roman"/>
          <w:sz w:val="28"/>
          <w:szCs w:val="28"/>
        </w:rPr>
      </w:pPr>
      <w:proofErr w:type="gramStart"/>
      <w:r w:rsidRPr="00A25726">
        <w:rPr>
          <w:rFonts w:ascii="Times New Roman" w:hAnsi="Times New Roman" w:cs="Times New Roman"/>
          <w:sz w:val="28"/>
          <w:szCs w:val="28"/>
          <w:lang w:bidi="ru-RU"/>
        </w:rPr>
        <w:t>Согласно пункту 2 статьи 42 Закона о контрактной системе в извещении об осуществлении закупки должна содержаться, если иное не предусмотрено настоящим Федеральным законом, следующая информация: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w:t>
      </w:r>
      <w:proofErr w:type="gramEnd"/>
      <w:r w:rsidRPr="00A25726">
        <w:rPr>
          <w:rFonts w:ascii="Times New Roman" w:hAnsi="Times New Roman" w:cs="Times New Roman"/>
          <w:sz w:val="28"/>
          <w:szCs w:val="28"/>
          <w:lang w:bidi="ru-RU"/>
        </w:rPr>
        <w:t>,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r w:rsidR="007E7A8A" w:rsidRPr="00A25726">
        <w:rPr>
          <w:rFonts w:ascii="Times New Roman" w:hAnsi="Times New Roman" w:cs="Times New Roman"/>
          <w:sz w:val="28"/>
          <w:szCs w:val="28"/>
        </w:rPr>
        <w:t xml:space="preserve"> </w:t>
      </w:r>
    </w:p>
    <w:p w:rsidR="002F7136" w:rsidRPr="00A25726" w:rsidRDefault="007E7A8A" w:rsidP="00A25726">
      <w:pPr>
        <w:pStyle w:val="2"/>
        <w:shd w:val="clear" w:color="auto" w:fill="auto"/>
        <w:spacing w:line="276" w:lineRule="auto"/>
        <w:ind w:firstLine="709"/>
        <w:jc w:val="both"/>
        <w:rPr>
          <w:rFonts w:ascii="Times New Roman" w:hAnsi="Times New Roman" w:cs="Times New Roman"/>
          <w:sz w:val="28"/>
          <w:szCs w:val="28"/>
          <w:lang w:bidi="ru-RU"/>
        </w:rPr>
      </w:pPr>
      <w:r w:rsidRPr="00A25726">
        <w:rPr>
          <w:rFonts w:ascii="Times New Roman" w:hAnsi="Times New Roman" w:cs="Times New Roman"/>
          <w:sz w:val="28"/>
          <w:szCs w:val="28"/>
          <w:lang w:bidi="ru-RU"/>
        </w:rPr>
        <w:t>Как следует из материалов дела, 18.04.2017 между Заказчиком и Обществом заключен контракт № 0588200001017000007-0388417-01.</w:t>
      </w:r>
    </w:p>
    <w:p w:rsidR="002F7136" w:rsidRPr="00A25726" w:rsidRDefault="002F7136" w:rsidP="00A25726">
      <w:pPr>
        <w:tabs>
          <w:tab w:val="left" w:pos="1134"/>
        </w:tabs>
        <w:autoSpaceDN/>
        <w:spacing w:line="276" w:lineRule="auto"/>
        <w:ind w:firstLine="709"/>
        <w:contextualSpacing/>
        <w:jc w:val="both"/>
        <w:textAlignment w:val="auto"/>
        <w:rPr>
          <w:rFonts w:ascii="Times New Roman" w:hAnsi="Times New Roman"/>
          <w:i/>
          <w:sz w:val="28"/>
          <w:szCs w:val="28"/>
        </w:rPr>
      </w:pPr>
      <w:r w:rsidRPr="00A25726">
        <w:rPr>
          <w:rFonts w:ascii="Times New Roman" w:hAnsi="Times New Roman"/>
          <w:sz w:val="28"/>
          <w:szCs w:val="28"/>
          <w:lang w:bidi="ru-RU"/>
        </w:rPr>
        <w:t xml:space="preserve">Согласно пункту 1.1 Контракта </w:t>
      </w:r>
      <w:r w:rsidR="00DE0100" w:rsidRPr="00A25726">
        <w:rPr>
          <w:rFonts w:ascii="Times New Roman" w:hAnsi="Times New Roman"/>
          <w:sz w:val="28"/>
          <w:szCs w:val="28"/>
          <w:lang w:bidi="ru-RU"/>
        </w:rPr>
        <w:t>–</w:t>
      </w:r>
      <w:r w:rsidRPr="00A25726">
        <w:rPr>
          <w:rFonts w:ascii="Times New Roman" w:hAnsi="Times New Roman"/>
          <w:sz w:val="28"/>
          <w:szCs w:val="28"/>
          <w:lang w:bidi="ru-RU"/>
        </w:rPr>
        <w:t xml:space="preserve"> </w:t>
      </w:r>
      <w:r w:rsidR="00DE0100" w:rsidRPr="00A25726">
        <w:rPr>
          <w:rFonts w:ascii="Times New Roman" w:hAnsi="Times New Roman"/>
          <w:sz w:val="28"/>
          <w:szCs w:val="28"/>
          <w:lang w:bidi="ru-RU"/>
        </w:rPr>
        <w:t>«</w:t>
      </w:r>
      <w:r w:rsidR="00DE0100" w:rsidRPr="00A25726">
        <w:rPr>
          <w:rFonts w:ascii="Times New Roman" w:hAnsi="Times New Roman"/>
          <w:i/>
          <w:sz w:val="28"/>
          <w:szCs w:val="28"/>
          <w:lang w:bidi="ru-RU"/>
        </w:rPr>
        <w:t xml:space="preserve">Предмет контракта: выполнение работ «Замена ячеек РУ-0,4кВ в трансформаторной подстанции ТП-12 в </w:t>
      </w:r>
      <w:proofErr w:type="spellStart"/>
      <w:r w:rsidR="00DE0100" w:rsidRPr="00A25726">
        <w:rPr>
          <w:rFonts w:ascii="Times New Roman" w:hAnsi="Times New Roman"/>
          <w:i/>
          <w:sz w:val="28"/>
          <w:szCs w:val="28"/>
          <w:lang w:bidi="ru-RU"/>
        </w:rPr>
        <w:t>п.г.т</w:t>
      </w:r>
      <w:proofErr w:type="spellEnd"/>
      <w:r w:rsidR="00DE0100" w:rsidRPr="00A25726">
        <w:rPr>
          <w:rFonts w:ascii="Times New Roman" w:hAnsi="Times New Roman"/>
          <w:i/>
          <w:sz w:val="28"/>
          <w:szCs w:val="28"/>
          <w:lang w:bidi="ru-RU"/>
        </w:rPr>
        <w:t>. Провидения» (далее – Работы, Объект). Заказчик поручает, а Подрядчик принимает на себя обязательства выполнить Работы в соответствии с Техническим заданием (Приложение №1), являющимся неотъемлемой частью настоящего контракта, в сроки установленные настоящем контракте и сдать Заказчику результаты работ, а Заказчик обязуется принять выполненные Работы и оплатить их в порядке и на условиях, предусмотренные контрактом</w:t>
      </w:r>
      <w:proofErr w:type="gramStart"/>
      <w:r w:rsidR="00DE0100" w:rsidRPr="00A25726">
        <w:rPr>
          <w:rFonts w:ascii="Times New Roman" w:hAnsi="Times New Roman"/>
          <w:i/>
          <w:sz w:val="28"/>
          <w:szCs w:val="28"/>
          <w:lang w:bidi="ru-RU"/>
        </w:rPr>
        <w:t>.»</w:t>
      </w:r>
      <w:proofErr w:type="gramEnd"/>
    </w:p>
    <w:p w:rsidR="002F7136" w:rsidRPr="00A25726" w:rsidRDefault="00DE0100" w:rsidP="00A25726">
      <w:pPr>
        <w:pStyle w:val="2"/>
        <w:shd w:val="clear" w:color="auto" w:fill="auto"/>
        <w:spacing w:line="276" w:lineRule="auto"/>
        <w:ind w:firstLine="709"/>
        <w:jc w:val="both"/>
        <w:rPr>
          <w:rFonts w:ascii="Times New Roman" w:hAnsi="Times New Roman" w:cs="Times New Roman"/>
          <w:i/>
          <w:sz w:val="28"/>
          <w:szCs w:val="28"/>
        </w:rPr>
      </w:pPr>
      <w:r w:rsidRPr="00A25726">
        <w:rPr>
          <w:rFonts w:ascii="Times New Roman" w:hAnsi="Times New Roman" w:cs="Times New Roman"/>
          <w:sz w:val="28"/>
          <w:szCs w:val="28"/>
          <w:lang w:bidi="ru-RU"/>
        </w:rPr>
        <w:t>Пунктом 5.1.</w:t>
      </w:r>
      <w:r w:rsidR="002F7136" w:rsidRPr="00A25726">
        <w:rPr>
          <w:rFonts w:ascii="Times New Roman" w:hAnsi="Times New Roman" w:cs="Times New Roman"/>
          <w:sz w:val="28"/>
          <w:szCs w:val="28"/>
          <w:lang w:bidi="ru-RU"/>
        </w:rPr>
        <w:t xml:space="preserve"> Контракта установлены сроки выполнения работ по Контракту:</w:t>
      </w:r>
      <w:r w:rsidR="002F7136" w:rsidRPr="00A25726">
        <w:rPr>
          <w:rFonts w:ascii="Times New Roman" w:hAnsi="Times New Roman" w:cs="Times New Roman"/>
          <w:color w:val="FF0000"/>
          <w:sz w:val="28"/>
          <w:szCs w:val="28"/>
          <w:lang w:bidi="ru-RU"/>
        </w:rPr>
        <w:t xml:space="preserve"> </w:t>
      </w:r>
      <w:r w:rsidRPr="00A25726">
        <w:rPr>
          <w:rFonts w:ascii="Times New Roman" w:hAnsi="Times New Roman" w:cs="Times New Roman"/>
          <w:i/>
          <w:sz w:val="28"/>
          <w:szCs w:val="28"/>
        </w:rPr>
        <w:t xml:space="preserve">«Начало выполнения работ – </w:t>
      </w:r>
      <w:proofErr w:type="gramStart"/>
      <w:r w:rsidRPr="00A25726">
        <w:rPr>
          <w:rFonts w:ascii="Times New Roman" w:hAnsi="Times New Roman" w:cs="Times New Roman"/>
          <w:i/>
          <w:sz w:val="28"/>
          <w:szCs w:val="28"/>
        </w:rPr>
        <w:t>с даты заключения</w:t>
      </w:r>
      <w:proofErr w:type="gramEnd"/>
      <w:r w:rsidRPr="00A25726">
        <w:rPr>
          <w:rFonts w:ascii="Times New Roman" w:hAnsi="Times New Roman" w:cs="Times New Roman"/>
          <w:i/>
          <w:sz w:val="28"/>
          <w:szCs w:val="28"/>
        </w:rPr>
        <w:t xml:space="preserve"> контракта; оконча</w:t>
      </w:r>
      <w:r w:rsidR="00340101">
        <w:rPr>
          <w:rFonts w:ascii="Times New Roman" w:hAnsi="Times New Roman" w:cs="Times New Roman"/>
          <w:i/>
          <w:sz w:val="28"/>
          <w:szCs w:val="28"/>
        </w:rPr>
        <w:t>ние работ – 01 ноября 2017 года</w:t>
      </w:r>
      <w:r w:rsidRPr="00A25726">
        <w:rPr>
          <w:rFonts w:ascii="Times New Roman" w:hAnsi="Times New Roman" w:cs="Times New Roman"/>
          <w:i/>
          <w:sz w:val="28"/>
          <w:szCs w:val="28"/>
        </w:rPr>
        <w:t>»</w:t>
      </w:r>
      <w:r w:rsidR="00340101">
        <w:rPr>
          <w:rFonts w:ascii="Times New Roman" w:hAnsi="Times New Roman" w:cs="Times New Roman"/>
          <w:i/>
          <w:sz w:val="28"/>
          <w:szCs w:val="28"/>
        </w:rPr>
        <w:t>.</w:t>
      </w:r>
    </w:p>
    <w:p w:rsidR="007E7A8A" w:rsidRPr="00A25726" w:rsidRDefault="007E7A8A" w:rsidP="00A25726">
      <w:pPr>
        <w:pStyle w:val="2"/>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rPr>
        <w:lastRenderedPageBreak/>
        <w:t>Чукотским УФАС России 26.01.2018 года в адрес</w:t>
      </w:r>
      <w:r w:rsidR="00D81197" w:rsidRPr="00A25726">
        <w:rPr>
          <w:rFonts w:ascii="Times New Roman" w:hAnsi="Times New Roman" w:cs="Times New Roman"/>
          <w:sz w:val="28"/>
          <w:szCs w:val="28"/>
        </w:rPr>
        <w:t xml:space="preserve"> Общества</w:t>
      </w:r>
      <w:r w:rsidRPr="00A25726">
        <w:rPr>
          <w:rFonts w:ascii="Times New Roman" w:hAnsi="Times New Roman" w:cs="Times New Roman"/>
          <w:sz w:val="28"/>
          <w:szCs w:val="28"/>
        </w:rPr>
        <w:t xml:space="preserve">, было направлено уведомление о месте и времени рассмотрения поданных Заказчиком сведений, и содержащее просьбу о представлении до </w:t>
      </w:r>
      <w:r w:rsidR="00D81197" w:rsidRPr="00A25726">
        <w:rPr>
          <w:rFonts w:ascii="Times New Roman" w:hAnsi="Times New Roman" w:cs="Times New Roman"/>
          <w:sz w:val="28"/>
          <w:szCs w:val="28"/>
        </w:rPr>
        <w:t>05.01.2018</w:t>
      </w:r>
      <w:r w:rsidRPr="00A25726">
        <w:rPr>
          <w:rFonts w:ascii="Times New Roman" w:hAnsi="Times New Roman" w:cs="Times New Roman"/>
          <w:sz w:val="28"/>
          <w:szCs w:val="28"/>
        </w:rPr>
        <w:t xml:space="preserve"> года письменного объяснения причин уклонения от подписания контракта.</w:t>
      </w:r>
    </w:p>
    <w:p w:rsidR="00D81197" w:rsidRPr="00A25726" w:rsidRDefault="00D81197" w:rsidP="00A25726">
      <w:pPr>
        <w:pStyle w:val="2"/>
        <w:shd w:val="clear" w:color="auto" w:fill="auto"/>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rPr>
        <w:t>Общество</w:t>
      </w:r>
      <w:r w:rsidR="007E7A8A" w:rsidRPr="00A25726">
        <w:rPr>
          <w:rFonts w:ascii="Times New Roman" w:hAnsi="Times New Roman" w:cs="Times New Roman"/>
          <w:sz w:val="28"/>
          <w:szCs w:val="28"/>
        </w:rPr>
        <w:t xml:space="preserve"> представил</w:t>
      </w:r>
      <w:r w:rsidRPr="00A25726">
        <w:rPr>
          <w:rFonts w:ascii="Times New Roman" w:hAnsi="Times New Roman" w:cs="Times New Roman"/>
          <w:sz w:val="28"/>
          <w:szCs w:val="28"/>
        </w:rPr>
        <w:t>о</w:t>
      </w:r>
      <w:r w:rsidR="007E7A8A" w:rsidRPr="00A25726">
        <w:rPr>
          <w:rFonts w:ascii="Times New Roman" w:hAnsi="Times New Roman" w:cs="Times New Roman"/>
          <w:sz w:val="28"/>
          <w:szCs w:val="28"/>
        </w:rPr>
        <w:t xml:space="preserve"> в Чукотское УФАС России возражения, содержащие указание, на следующее.</w:t>
      </w:r>
      <w:r w:rsidRPr="00A25726">
        <w:rPr>
          <w:rFonts w:ascii="Times New Roman" w:hAnsi="Times New Roman" w:cs="Times New Roman"/>
          <w:sz w:val="28"/>
          <w:szCs w:val="28"/>
        </w:rPr>
        <w:t xml:space="preserve"> </w:t>
      </w:r>
    </w:p>
    <w:p w:rsidR="00192328" w:rsidRPr="00A25726" w:rsidRDefault="00192328" w:rsidP="00A25726">
      <w:pPr>
        <w:pStyle w:val="2"/>
        <w:shd w:val="clear" w:color="auto" w:fill="auto"/>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rPr>
        <w:t>В связи с несвоевременной доставкой груза вызванной сложной логистической схемой непредвиденными изменениями погодных условий работы не были выполнены в полном объеме в срок установленный контрактом. Заказчику было направлено уведомление о возникших обстоятельствах.</w:t>
      </w:r>
    </w:p>
    <w:p w:rsidR="007E7A8A" w:rsidRPr="00A25726" w:rsidRDefault="00EE4B78" w:rsidP="00A25726">
      <w:pPr>
        <w:pStyle w:val="2"/>
        <w:shd w:val="clear" w:color="auto" w:fill="auto"/>
        <w:spacing w:line="276" w:lineRule="auto"/>
        <w:ind w:firstLine="709"/>
        <w:jc w:val="both"/>
        <w:rPr>
          <w:rFonts w:ascii="Times New Roman" w:hAnsi="Times New Roman" w:cs="Times New Roman"/>
          <w:sz w:val="28"/>
          <w:szCs w:val="28"/>
        </w:rPr>
      </w:pPr>
      <w:r w:rsidRPr="00A25726">
        <w:rPr>
          <w:rFonts w:ascii="Times New Roman" w:hAnsi="Times New Roman" w:cs="Times New Roman"/>
          <w:sz w:val="28"/>
          <w:szCs w:val="28"/>
        </w:rPr>
        <w:t>Также о</w:t>
      </w:r>
      <w:r w:rsidR="00192328" w:rsidRPr="00A25726">
        <w:rPr>
          <w:rFonts w:ascii="Times New Roman" w:hAnsi="Times New Roman" w:cs="Times New Roman"/>
          <w:sz w:val="28"/>
          <w:szCs w:val="28"/>
        </w:rPr>
        <w:t xml:space="preserve">бстоятельством повлекших несвоевременное исполнение работ является отсутствие у Заказчика готовности на объекте, необходимой для выполнения работ (не был представлен доступ к объектам выполнения работ). </w:t>
      </w:r>
    </w:p>
    <w:p w:rsidR="008C4506" w:rsidRPr="00A25726" w:rsidRDefault="002F7136" w:rsidP="00A25726">
      <w:pPr>
        <w:autoSpaceDE w:val="0"/>
        <w:adjustRightInd w:val="0"/>
        <w:spacing w:line="276" w:lineRule="auto"/>
        <w:ind w:firstLine="709"/>
        <w:jc w:val="both"/>
        <w:rPr>
          <w:rFonts w:ascii="Times New Roman" w:hAnsi="Times New Roman"/>
          <w:bCs/>
          <w:sz w:val="28"/>
          <w:szCs w:val="28"/>
        </w:rPr>
      </w:pPr>
      <w:r w:rsidRPr="00A25726">
        <w:rPr>
          <w:rFonts w:ascii="Times New Roman" w:hAnsi="Times New Roman"/>
          <w:bCs/>
          <w:sz w:val="28"/>
          <w:szCs w:val="28"/>
        </w:rPr>
        <w:t xml:space="preserve">В ходе заседания Комиссии представитель </w:t>
      </w:r>
      <w:r w:rsidR="000E354C" w:rsidRPr="00A25726">
        <w:rPr>
          <w:rFonts w:ascii="Times New Roman" w:hAnsi="Times New Roman"/>
          <w:bCs/>
          <w:sz w:val="28"/>
          <w:szCs w:val="28"/>
        </w:rPr>
        <w:t>Заказчика</w:t>
      </w:r>
      <w:r w:rsidRPr="00A25726">
        <w:rPr>
          <w:rFonts w:ascii="Times New Roman" w:hAnsi="Times New Roman"/>
          <w:bCs/>
          <w:sz w:val="28"/>
          <w:szCs w:val="28"/>
        </w:rPr>
        <w:t xml:space="preserve"> пояснил, что </w:t>
      </w:r>
      <w:r w:rsidR="000E354C" w:rsidRPr="00A25726">
        <w:rPr>
          <w:rFonts w:ascii="Times New Roman" w:hAnsi="Times New Roman"/>
          <w:bCs/>
          <w:sz w:val="28"/>
          <w:szCs w:val="28"/>
        </w:rPr>
        <w:t>Общество</w:t>
      </w:r>
      <w:r w:rsidR="008C4506" w:rsidRPr="00A25726">
        <w:rPr>
          <w:rFonts w:ascii="Times New Roman" w:hAnsi="Times New Roman"/>
          <w:bCs/>
          <w:sz w:val="28"/>
          <w:szCs w:val="28"/>
        </w:rPr>
        <w:t>м надлежаще не исполнены обязательства, возложенные на Общество согласно Контракту.</w:t>
      </w:r>
    </w:p>
    <w:p w:rsidR="008C4506" w:rsidRPr="00A25726" w:rsidRDefault="008C4506" w:rsidP="00A25726">
      <w:pPr>
        <w:autoSpaceDE w:val="0"/>
        <w:adjustRightInd w:val="0"/>
        <w:spacing w:line="276" w:lineRule="auto"/>
        <w:ind w:firstLine="709"/>
        <w:jc w:val="both"/>
        <w:rPr>
          <w:rFonts w:ascii="Times New Roman" w:hAnsi="Times New Roman"/>
          <w:bCs/>
          <w:sz w:val="28"/>
          <w:szCs w:val="28"/>
        </w:rPr>
      </w:pPr>
      <w:r w:rsidRPr="00A25726">
        <w:rPr>
          <w:rFonts w:ascii="Times New Roman" w:hAnsi="Times New Roman"/>
          <w:bCs/>
          <w:sz w:val="28"/>
          <w:szCs w:val="28"/>
        </w:rPr>
        <w:t>Срок, установленный Контрактом, а именно 01.11.2017 года, был продлен Заказчиком до 15.12.2017 года, для устранения</w:t>
      </w:r>
      <w:r w:rsidR="00C75985" w:rsidRPr="00A25726">
        <w:rPr>
          <w:rFonts w:ascii="Times New Roman" w:hAnsi="Times New Roman"/>
          <w:bCs/>
          <w:sz w:val="28"/>
          <w:szCs w:val="28"/>
        </w:rPr>
        <w:t xml:space="preserve"> Обществом</w:t>
      </w:r>
      <w:r w:rsidRPr="00A25726">
        <w:rPr>
          <w:rFonts w:ascii="Times New Roman" w:hAnsi="Times New Roman"/>
          <w:bCs/>
          <w:sz w:val="28"/>
          <w:szCs w:val="28"/>
        </w:rPr>
        <w:t xml:space="preserve"> </w:t>
      </w:r>
      <w:r w:rsidR="008C4886" w:rsidRPr="00A25726">
        <w:rPr>
          <w:rFonts w:ascii="Times New Roman" w:hAnsi="Times New Roman"/>
          <w:bCs/>
          <w:sz w:val="28"/>
          <w:szCs w:val="28"/>
        </w:rPr>
        <w:t>недочетов по Контракту, согласно пункту 6.3 Контракта.</w:t>
      </w:r>
    </w:p>
    <w:p w:rsidR="00C75985" w:rsidRPr="00A25726" w:rsidRDefault="00C75985" w:rsidP="00A25726">
      <w:pPr>
        <w:autoSpaceDE w:val="0"/>
        <w:adjustRightInd w:val="0"/>
        <w:spacing w:line="276" w:lineRule="auto"/>
        <w:ind w:firstLine="709"/>
        <w:jc w:val="both"/>
        <w:rPr>
          <w:rFonts w:ascii="Times New Roman" w:hAnsi="Times New Roman"/>
          <w:bCs/>
          <w:sz w:val="28"/>
          <w:szCs w:val="28"/>
        </w:rPr>
      </w:pPr>
      <w:r w:rsidRPr="00A25726">
        <w:rPr>
          <w:rFonts w:ascii="Times New Roman" w:hAnsi="Times New Roman"/>
          <w:bCs/>
          <w:sz w:val="28"/>
          <w:szCs w:val="28"/>
        </w:rPr>
        <w:t>1</w:t>
      </w:r>
      <w:r w:rsidR="00461858" w:rsidRPr="00A25726">
        <w:rPr>
          <w:rFonts w:ascii="Times New Roman" w:hAnsi="Times New Roman"/>
          <w:bCs/>
          <w:sz w:val="28"/>
          <w:szCs w:val="28"/>
        </w:rPr>
        <w:t>8</w:t>
      </w:r>
      <w:r w:rsidRPr="00A25726">
        <w:rPr>
          <w:rFonts w:ascii="Times New Roman" w:hAnsi="Times New Roman"/>
          <w:bCs/>
          <w:sz w:val="28"/>
          <w:szCs w:val="28"/>
        </w:rPr>
        <w:t>.12.2017,</w:t>
      </w:r>
      <w:r w:rsidR="000E354C" w:rsidRPr="00A25726">
        <w:rPr>
          <w:rFonts w:ascii="Times New Roman" w:hAnsi="Times New Roman"/>
          <w:bCs/>
          <w:sz w:val="28"/>
          <w:szCs w:val="28"/>
        </w:rPr>
        <w:t xml:space="preserve"> </w:t>
      </w:r>
      <w:r w:rsidR="00E01869" w:rsidRPr="00A25726">
        <w:rPr>
          <w:rFonts w:ascii="Times New Roman" w:hAnsi="Times New Roman"/>
          <w:bCs/>
          <w:sz w:val="28"/>
          <w:szCs w:val="28"/>
        </w:rPr>
        <w:t>согласно акту осмотра вып</w:t>
      </w:r>
      <w:r w:rsidR="00461858" w:rsidRPr="00A25726">
        <w:rPr>
          <w:rFonts w:ascii="Times New Roman" w:hAnsi="Times New Roman"/>
          <w:bCs/>
          <w:sz w:val="28"/>
          <w:szCs w:val="28"/>
        </w:rPr>
        <w:t>олненных работ,</w:t>
      </w:r>
      <w:r w:rsidR="00E13ADD" w:rsidRPr="00A25726">
        <w:rPr>
          <w:rFonts w:ascii="Times New Roman" w:hAnsi="Times New Roman"/>
          <w:bCs/>
          <w:sz w:val="28"/>
          <w:szCs w:val="28"/>
        </w:rPr>
        <w:t xml:space="preserve"> </w:t>
      </w:r>
      <w:r w:rsidR="00461858" w:rsidRPr="00A25726">
        <w:rPr>
          <w:rFonts w:ascii="Times New Roman" w:hAnsi="Times New Roman"/>
          <w:bCs/>
          <w:sz w:val="28"/>
          <w:szCs w:val="28"/>
        </w:rPr>
        <w:t xml:space="preserve">Заказчиком установлено, что </w:t>
      </w:r>
      <w:r w:rsidR="00E13ADD" w:rsidRPr="00A25726">
        <w:rPr>
          <w:rFonts w:ascii="Times New Roman" w:hAnsi="Times New Roman"/>
          <w:bCs/>
          <w:sz w:val="28"/>
          <w:szCs w:val="28"/>
        </w:rPr>
        <w:t>Общ</w:t>
      </w:r>
      <w:r w:rsidRPr="00A25726">
        <w:rPr>
          <w:rFonts w:ascii="Times New Roman" w:hAnsi="Times New Roman"/>
          <w:bCs/>
          <w:sz w:val="28"/>
          <w:szCs w:val="28"/>
        </w:rPr>
        <w:t>е</w:t>
      </w:r>
      <w:r w:rsidR="00E13ADD" w:rsidRPr="00A25726">
        <w:rPr>
          <w:rFonts w:ascii="Times New Roman" w:hAnsi="Times New Roman"/>
          <w:bCs/>
          <w:sz w:val="28"/>
          <w:szCs w:val="28"/>
        </w:rPr>
        <w:t>ство</w:t>
      </w:r>
      <w:r w:rsidR="00461858" w:rsidRPr="00A25726">
        <w:rPr>
          <w:rFonts w:ascii="Times New Roman" w:hAnsi="Times New Roman"/>
          <w:bCs/>
          <w:sz w:val="28"/>
          <w:szCs w:val="28"/>
        </w:rPr>
        <w:t xml:space="preserve"> на момент осмотра не преступило к работе на данном объекте.</w:t>
      </w:r>
    </w:p>
    <w:p w:rsidR="00C447C0" w:rsidRPr="00A25726" w:rsidRDefault="00C447C0" w:rsidP="00A25726">
      <w:pPr>
        <w:autoSpaceDE w:val="0"/>
        <w:adjustRightInd w:val="0"/>
        <w:spacing w:line="276" w:lineRule="auto"/>
        <w:ind w:firstLine="709"/>
        <w:jc w:val="both"/>
        <w:rPr>
          <w:rFonts w:ascii="Times New Roman" w:hAnsi="Times New Roman"/>
          <w:bCs/>
          <w:sz w:val="28"/>
          <w:szCs w:val="28"/>
        </w:rPr>
      </w:pPr>
      <w:r w:rsidRPr="00A25726">
        <w:rPr>
          <w:rFonts w:ascii="Times New Roman" w:hAnsi="Times New Roman"/>
          <w:bCs/>
          <w:sz w:val="28"/>
          <w:szCs w:val="28"/>
        </w:rPr>
        <w:t>В течение срока исполнения работ до 15.12.2017 года, Заказчиком направлялись запросы в адрес Общества об исполнении Контракта.</w:t>
      </w:r>
    </w:p>
    <w:p w:rsidR="00C447C0" w:rsidRPr="00A25726" w:rsidRDefault="00C447C0" w:rsidP="00A25726">
      <w:pPr>
        <w:autoSpaceDE w:val="0"/>
        <w:adjustRightInd w:val="0"/>
        <w:spacing w:line="276" w:lineRule="auto"/>
        <w:ind w:firstLine="709"/>
        <w:jc w:val="both"/>
        <w:rPr>
          <w:rFonts w:ascii="Times New Roman" w:hAnsi="Times New Roman"/>
          <w:bCs/>
          <w:sz w:val="28"/>
          <w:szCs w:val="28"/>
        </w:rPr>
      </w:pPr>
      <w:r w:rsidRPr="00A25726">
        <w:rPr>
          <w:rFonts w:ascii="Times New Roman" w:hAnsi="Times New Roman"/>
          <w:bCs/>
          <w:sz w:val="28"/>
          <w:szCs w:val="28"/>
        </w:rPr>
        <w:t xml:space="preserve">Однако Заказчик не представил в </w:t>
      </w:r>
      <w:proofErr w:type="gramStart"/>
      <w:r w:rsidRPr="00A25726">
        <w:rPr>
          <w:rFonts w:ascii="Times New Roman" w:hAnsi="Times New Roman"/>
          <w:bCs/>
          <w:sz w:val="28"/>
          <w:szCs w:val="28"/>
        </w:rPr>
        <w:t>Чукотское</w:t>
      </w:r>
      <w:proofErr w:type="gramEnd"/>
      <w:r w:rsidRPr="00A25726">
        <w:rPr>
          <w:rFonts w:ascii="Times New Roman" w:hAnsi="Times New Roman"/>
          <w:bCs/>
          <w:sz w:val="28"/>
          <w:szCs w:val="28"/>
        </w:rPr>
        <w:t xml:space="preserve"> УФАС России, каких-либо документов подтверждающих факт направления Обществу запросов о предоставлении информации по исполнению обязательств, установленные Контрактом.</w:t>
      </w:r>
    </w:p>
    <w:p w:rsidR="00C75985" w:rsidRPr="00A25726" w:rsidRDefault="00C75985" w:rsidP="00A25726">
      <w:pPr>
        <w:autoSpaceDE w:val="0"/>
        <w:adjustRightInd w:val="0"/>
        <w:spacing w:line="276" w:lineRule="auto"/>
        <w:ind w:firstLine="709"/>
        <w:jc w:val="both"/>
        <w:rPr>
          <w:rFonts w:ascii="Times New Roman" w:hAnsi="Times New Roman"/>
          <w:bCs/>
          <w:sz w:val="28"/>
          <w:szCs w:val="28"/>
        </w:rPr>
      </w:pPr>
      <w:r w:rsidRPr="00A25726">
        <w:rPr>
          <w:rFonts w:ascii="Times New Roman" w:hAnsi="Times New Roman"/>
          <w:bCs/>
          <w:sz w:val="28"/>
          <w:szCs w:val="28"/>
        </w:rPr>
        <w:t>Данные обстоятельства явились для Заказчика основанием для одностороннего отказа от исполнения Контракта.</w:t>
      </w:r>
    </w:p>
    <w:p w:rsidR="002F7136" w:rsidRPr="00A25726" w:rsidRDefault="002F7136" w:rsidP="00A25726">
      <w:pPr>
        <w:autoSpaceDE w:val="0"/>
        <w:adjustRightInd w:val="0"/>
        <w:spacing w:line="276" w:lineRule="auto"/>
        <w:ind w:firstLine="709"/>
        <w:jc w:val="both"/>
        <w:rPr>
          <w:rFonts w:ascii="Times New Roman" w:hAnsi="Times New Roman"/>
          <w:sz w:val="28"/>
          <w:szCs w:val="28"/>
        </w:rPr>
      </w:pPr>
      <w:r w:rsidRPr="00A25726">
        <w:rPr>
          <w:rFonts w:ascii="Times New Roman" w:hAnsi="Times New Roman"/>
          <w:sz w:val="28"/>
          <w:szCs w:val="28"/>
        </w:rPr>
        <w:t>Лицо, принимающее участие в закупке, подавая заявку на участие в электронном аукционе, должно осознавать все связанные с таким участием риски и возможность наступления для него неблагоприятных последствий в случае признания последнего победителем и уклонения от исполнения контракта в дальнейшем.</w:t>
      </w:r>
    </w:p>
    <w:p w:rsidR="002F7136" w:rsidRPr="00C1758D" w:rsidRDefault="002F7136" w:rsidP="00A25726">
      <w:pPr>
        <w:autoSpaceDE w:val="0"/>
        <w:adjustRightInd w:val="0"/>
        <w:spacing w:line="276" w:lineRule="auto"/>
        <w:ind w:firstLine="709"/>
        <w:jc w:val="both"/>
        <w:rPr>
          <w:rStyle w:val="blk"/>
          <w:rFonts w:ascii="Times New Roman" w:hAnsi="Times New Roman"/>
          <w:sz w:val="28"/>
          <w:szCs w:val="28"/>
        </w:rPr>
      </w:pPr>
      <w:r w:rsidRPr="00A25726">
        <w:rPr>
          <w:rFonts w:ascii="Times New Roman" w:hAnsi="Times New Roman"/>
          <w:sz w:val="28"/>
          <w:szCs w:val="28"/>
        </w:rPr>
        <w:t xml:space="preserve">Согласно пункту 3 статьи 401 Гражданского кодекса Российской Федерации, если иное не предусмотрено законом или договором, лицо, </w:t>
      </w:r>
      <w:r w:rsidRPr="00A25726">
        <w:rPr>
          <w:rStyle w:val="blk"/>
          <w:rFonts w:ascii="Times New Roman" w:hAnsi="Times New Roman"/>
          <w:sz w:val="28"/>
          <w:szCs w:val="28"/>
        </w:rPr>
        <w:t xml:space="preserve">не исполнившее или ненадлежащим образом исполнившее обязательство при осуществлении </w:t>
      </w:r>
      <w:r w:rsidRPr="00C1758D">
        <w:rPr>
          <w:rStyle w:val="blk"/>
          <w:rFonts w:ascii="Times New Roman" w:hAnsi="Times New Roman"/>
          <w:sz w:val="28"/>
          <w:szCs w:val="28"/>
        </w:rPr>
        <w:t xml:space="preserve">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w:t>
      </w:r>
      <w:r w:rsidRPr="00C1758D">
        <w:rPr>
          <w:rStyle w:val="blk"/>
          <w:rFonts w:ascii="Times New Roman" w:hAnsi="Times New Roman"/>
          <w:sz w:val="28"/>
          <w:szCs w:val="28"/>
        </w:rPr>
        <w:lastRenderedPageBreak/>
        <w:t>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и др.</w:t>
      </w:r>
    </w:p>
    <w:p w:rsidR="00E01869" w:rsidRPr="00C1758D" w:rsidRDefault="006D4BA3" w:rsidP="00A25726">
      <w:pPr>
        <w:autoSpaceDE w:val="0"/>
        <w:adjustRightInd w:val="0"/>
        <w:spacing w:line="276" w:lineRule="auto"/>
        <w:ind w:firstLine="709"/>
        <w:jc w:val="both"/>
        <w:rPr>
          <w:rFonts w:ascii="Times New Roman" w:hAnsi="Times New Roman"/>
          <w:sz w:val="28"/>
          <w:szCs w:val="28"/>
        </w:rPr>
      </w:pPr>
      <w:proofErr w:type="gramStart"/>
      <w:r w:rsidRPr="00C1758D">
        <w:rPr>
          <w:rStyle w:val="blk"/>
          <w:rFonts w:ascii="Times New Roman" w:hAnsi="Times New Roman"/>
          <w:sz w:val="28"/>
          <w:szCs w:val="28"/>
        </w:rPr>
        <w:t xml:space="preserve">В доказательство возникновения </w:t>
      </w:r>
      <w:r w:rsidR="008C4886" w:rsidRPr="00C1758D">
        <w:rPr>
          <w:rStyle w:val="blk"/>
          <w:rFonts w:ascii="Times New Roman" w:hAnsi="Times New Roman"/>
          <w:sz w:val="28"/>
          <w:szCs w:val="28"/>
        </w:rPr>
        <w:t xml:space="preserve">обстоятельств, </w:t>
      </w:r>
      <w:r w:rsidR="008C4886" w:rsidRPr="00C1758D">
        <w:rPr>
          <w:rFonts w:ascii="Times New Roman" w:hAnsi="Times New Roman"/>
          <w:sz w:val="28"/>
          <w:szCs w:val="28"/>
        </w:rPr>
        <w:t>возникших вследствие непреодолимой силы и не позволивших ему исполнить надлежащим образом, Обществом представлено письмо, направленное в адрес Заказчика, от 16.10.2017 № 44, где Общество поясняет, что в связи с длительными сроками поставки груза, работы по Контракту в установ</w:t>
      </w:r>
      <w:r w:rsidR="00E01869" w:rsidRPr="00C1758D">
        <w:rPr>
          <w:rFonts w:ascii="Times New Roman" w:hAnsi="Times New Roman"/>
          <w:sz w:val="28"/>
          <w:szCs w:val="28"/>
        </w:rPr>
        <w:t>ленные сроки не будут выполнены, но гарантируя, что работы по Контракту будут выполнены в полном объеме в ближайшее время после</w:t>
      </w:r>
      <w:proofErr w:type="gramEnd"/>
      <w:r w:rsidR="00E01869" w:rsidRPr="00C1758D">
        <w:rPr>
          <w:rFonts w:ascii="Times New Roman" w:hAnsi="Times New Roman"/>
          <w:sz w:val="28"/>
          <w:szCs w:val="28"/>
        </w:rPr>
        <w:t xml:space="preserve"> доставки груза. </w:t>
      </w:r>
    </w:p>
    <w:p w:rsidR="00E01869" w:rsidRPr="00C1758D" w:rsidRDefault="00E01869" w:rsidP="00A25726">
      <w:pPr>
        <w:autoSpaceDE w:val="0"/>
        <w:adjustRightInd w:val="0"/>
        <w:spacing w:line="276" w:lineRule="auto"/>
        <w:ind w:firstLine="709"/>
        <w:jc w:val="both"/>
        <w:rPr>
          <w:rFonts w:ascii="Times New Roman" w:hAnsi="Times New Roman"/>
          <w:i/>
          <w:sz w:val="28"/>
          <w:szCs w:val="28"/>
        </w:rPr>
      </w:pPr>
      <w:r w:rsidRPr="00C1758D">
        <w:rPr>
          <w:rFonts w:ascii="Times New Roman" w:hAnsi="Times New Roman"/>
          <w:sz w:val="28"/>
          <w:szCs w:val="28"/>
        </w:rPr>
        <w:t xml:space="preserve">К данному письму было вложено письмо от транспортной компании от 11.10.2017, где компания уведомляет, что </w:t>
      </w:r>
      <w:r w:rsidRPr="00C1758D">
        <w:rPr>
          <w:rFonts w:ascii="Times New Roman" w:hAnsi="Times New Roman"/>
          <w:i/>
          <w:sz w:val="28"/>
          <w:szCs w:val="28"/>
        </w:rPr>
        <w:t>«груз, укомплектованный в один контейнер в количестве 25,12м3, принят к перевозке и направлен по маршруту г. Москва-Владивосток-Провидения, с вылетом из г. Москвы с задержкой на 10 дней в связи с поздней поставкой оборудования 27.08.2017. В настоящее время груз находиться в морском порту г. Владивосток. Ожидает перевозки на теплоходе «</w:t>
      </w:r>
      <w:proofErr w:type="spellStart"/>
      <w:r w:rsidRPr="00C1758D">
        <w:rPr>
          <w:rFonts w:ascii="Times New Roman" w:hAnsi="Times New Roman"/>
          <w:i/>
          <w:sz w:val="28"/>
          <w:szCs w:val="28"/>
        </w:rPr>
        <w:t>Шантар</w:t>
      </w:r>
      <w:proofErr w:type="spellEnd"/>
      <w:r w:rsidRPr="00C1758D">
        <w:rPr>
          <w:rFonts w:ascii="Times New Roman" w:hAnsi="Times New Roman"/>
          <w:i/>
          <w:sz w:val="28"/>
          <w:szCs w:val="28"/>
        </w:rPr>
        <w:t xml:space="preserve">». Плановый выход 15.10.2017 г. Из-за погодных условий рейс перенесен на 20.10.2017 г. </w:t>
      </w:r>
    </w:p>
    <w:p w:rsidR="008C4886" w:rsidRPr="00C1758D" w:rsidRDefault="00E01869"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i/>
          <w:sz w:val="28"/>
          <w:szCs w:val="28"/>
        </w:rPr>
        <w:t>Ориентировочный приход в морской порт Провидения 03.11.17г.-05.11.2017г»</w:t>
      </w:r>
      <w:r w:rsidRPr="00C1758D">
        <w:rPr>
          <w:rFonts w:ascii="Times New Roman" w:hAnsi="Times New Roman"/>
          <w:sz w:val="28"/>
          <w:szCs w:val="28"/>
        </w:rPr>
        <w:t>.</w:t>
      </w:r>
    </w:p>
    <w:p w:rsidR="006D4BA3" w:rsidRPr="00C1758D" w:rsidRDefault="006D4BA3"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t>Письмом от 17.11.2017 № 54 Обществом было направлено</w:t>
      </w:r>
      <w:r w:rsidR="00395B7C" w:rsidRPr="00C1758D">
        <w:rPr>
          <w:rFonts w:ascii="Times New Roman" w:hAnsi="Times New Roman"/>
          <w:sz w:val="28"/>
          <w:szCs w:val="28"/>
        </w:rPr>
        <w:t xml:space="preserve"> письмо</w:t>
      </w:r>
      <w:r w:rsidRPr="00C1758D">
        <w:rPr>
          <w:rFonts w:ascii="Times New Roman" w:hAnsi="Times New Roman"/>
          <w:sz w:val="28"/>
          <w:szCs w:val="28"/>
        </w:rPr>
        <w:t xml:space="preserve"> в адрес Заказчика</w:t>
      </w:r>
      <w:r w:rsidR="00395B7C" w:rsidRPr="00C1758D">
        <w:rPr>
          <w:rFonts w:ascii="Times New Roman" w:hAnsi="Times New Roman"/>
          <w:sz w:val="28"/>
          <w:szCs w:val="28"/>
        </w:rPr>
        <w:t xml:space="preserve"> об организа</w:t>
      </w:r>
      <w:r w:rsidR="00340101" w:rsidRPr="00C1758D">
        <w:rPr>
          <w:rFonts w:ascii="Times New Roman" w:hAnsi="Times New Roman"/>
          <w:sz w:val="28"/>
          <w:szCs w:val="28"/>
        </w:rPr>
        <w:t>ции комиссии по приемке работ и просьбой</w:t>
      </w:r>
      <w:r w:rsidR="00C62686" w:rsidRPr="00C1758D">
        <w:rPr>
          <w:rFonts w:ascii="Times New Roman" w:hAnsi="Times New Roman"/>
          <w:sz w:val="28"/>
          <w:szCs w:val="28"/>
        </w:rPr>
        <w:t>,</w:t>
      </w:r>
      <w:r w:rsidR="00395B7C" w:rsidRPr="00C1758D">
        <w:rPr>
          <w:rFonts w:ascii="Times New Roman" w:hAnsi="Times New Roman"/>
          <w:sz w:val="28"/>
          <w:szCs w:val="28"/>
        </w:rPr>
        <w:t xml:space="preserve"> включить в состав комиссии генерального директора и электромонтажника Общества.</w:t>
      </w:r>
    </w:p>
    <w:p w:rsidR="00395B7C" w:rsidRPr="00C1758D" w:rsidRDefault="00395B7C"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t>20.11.2017 года Заказчиком издан приказ о создании рабочей комиссии № 412. В данную комиссию входили заместитель главного инженера по производству</w:t>
      </w:r>
      <w:r w:rsidR="00D15708" w:rsidRPr="00C1758D">
        <w:rPr>
          <w:rFonts w:ascii="Times New Roman" w:hAnsi="Times New Roman"/>
          <w:sz w:val="28"/>
          <w:szCs w:val="28"/>
        </w:rPr>
        <w:t xml:space="preserve"> ГП ЧАО «Чукоткоммунхоз», заместитель главного энергетика ГП ЧАО «Чукоткоммунхоз», заместитель начальника управления промышленной политики, сельского хозяйства, продовольствия и торговли Администрации Провиденского городского округа, генеральный директор ООО «АЯМИ», электромонтажник ООО «АЯМИ». Данные лица с приказом ознакомлены.</w:t>
      </w:r>
    </w:p>
    <w:p w:rsidR="008C4886" w:rsidRPr="00C1758D" w:rsidRDefault="00D15708"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t>01.12.2017</w:t>
      </w:r>
      <w:r w:rsidR="00DE49FB" w:rsidRPr="00C1758D">
        <w:rPr>
          <w:rFonts w:ascii="Times New Roman" w:hAnsi="Times New Roman"/>
          <w:sz w:val="28"/>
          <w:szCs w:val="28"/>
        </w:rPr>
        <w:t xml:space="preserve"> и 18.12.2017</w:t>
      </w:r>
      <w:r w:rsidRPr="00C1758D">
        <w:rPr>
          <w:rFonts w:ascii="Times New Roman" w:hAnsi="Times New Roman"/>
          <w:sz w:val="28"/>
          <w:szCs w:val="28"/>
        </w:rPr>
        <w:t xml:space="preserve"> года Заказчиком проведен</w:t>
      </w:r>
      <w:r w:rsidR="00DE49FB" w:rsidRPr="00C1758D">
        <w:rPr>
          <w:rFonts w:ascii="Times New Roman" w:hAnsi="Times New Roman"/>
          <w:sz w:val="28"/>
          <w:szCs w:val="28"/>
        </w:rPr>
        <w:t>ы</w:t>
      </w:r>
      <w:r w:rsidRPr="00C1758D">
        <w:rPr>
          <w:rFonts w:ascii="Times New Roman" w:hAnsi="Times New Roman"/>
          <w:sz w:val="28"/>
          <w:szCs w:val="28"/>
        </w:rPr>
        <w:t xml:space="preserve"> осмотр</w:t>
      </w:r>
      <w:r w:rsidR="00DE49FB" w:rsidRPr="00C1758D">
        <w:rPr>
          <w:rFonts w:ascii="Times New Roman" w:hAnsi="Times New Roman"/>
          <w:sz w:val="28"/>
          <w:szCs w:val="28"/>
        </w:rPr>
        <w:t>ы</w:t>
      </w:r>
      <w:r w:rsidRPr="00C1758D">
        <w:rPr>
          <w:rFonts w:ascii="Times New Roman" w:hAnsi="Times New Roman"/>
          <w:sz w:val="28"/>
          <w:szCs w:val="28"/>
        </w:rPr>
        <w:t xml:space="preserve"> и составлен</w:t>
      </w:r>
      <w:r w:rsidR="00DE49FB" w:rsidRPr="00C1758D">
        <w:rPr>
          <w:rFonts w:ascii="Times New Roman" w:hAnsi="Times New Roman"/>
          <w:sz w:val="28"/>
          <w:szCs w:val="28"/>
        </w:rPr>
        <w:t>ы</w:t>
      </w:r>
      <w:r w:rsidRPr="00C1758D">
        <w:rPr>
          <w:rFonts w:ascii="Times New Roman" w:hAnsi="Times New Roman"/>
          <w:sz w:val="28"/>
          <w:szCs w:val="28"/>
        </w:rPr>
        <w:t xml:space="preserve"> акт</w:t>
      </w:r>
      <w:r w:rsidR="00DE49FB" w:rsidRPr="00C1758D">
        <w:rPr>
          <w:rFonts w:ascii="Times New Roman" w:hAnsi="Times New Roman"/>
          <w:sz w:val="28"/>
          <w:szCs w:val="28"/>
        </w:rPr>
        <w:t>ы</w:t>
      </w:r>
      <w:r w:rsidRPr="00C1758D">
        <w:rPr>
          <w:rFonts w:ascii="Times New Roman" w:hAnsi="Times New Roman"/>
          <w:sz w:val="28"/>
          <w:szCs w:val="28"/>
        </w:rPr>
        <w:t xml:space="preserve"> осмотра</w:t>
      </w:r>
      <w:r w:rsidR="00DE49FB" w:rsidRPr="00C1758D">
        <w:rPr>
          <w:rFonts w:ascii="Times New Roman" w:hAnsi="Times New Roman"/>
          <w:sz w:val="28"/>
          <w:szCs w:val="28"/>
        </w:rPr>
        <w:t xml:space="preserve"> выполненных работ по состоянию, где</w:t>
      </w:r>
      <w:r w:rsidR="00907A17" w:rsidRPr="00C1758D">
        <w:rPr>
          <w:rFonts w:ascii="Times New Roman" w:hAnsi="Times New Roman"/>
          <w:sz w:val="28"/>
          <w:szCs w:val="28"/>
        </w:rPr>
        <w:t xml:space="preserve"> Заказчиком указано, что Общество не приступало к выполнению ремонтных работ на объекте на момент осмотра.</w:t>
      </w:r>
    </w:p>
    <w:p w:rsidR="00907A17" w:rsidRPr="00C1758D" w:rsidRDefault="00907A17"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t>Согласно устным пояснениям представителя Общества, данным на заседании Комиссии, Подрядчик направил Заказчику письмо от 07.12.2017 № 58 о готовности приступить к работам и организовать доступ и необходимые переключения оборудования для начала работ</w:t>
      </w:r>
      <w:r w:rsidR="003C74E0">
        <w:rPr>
          <w:rFonts w:ascii="Times New Roman" w:hAnsi="Times New Roman"/>
          <w:sz w:val="28"/>
          <w:szCs w:val="28"/>
        </w:rPr>
        <w:t xml:space="preserve"> (данный факт подтверждается материалами дела)</w:t>
      </w:r>
      <w:r w:rsidRPr="00C1758D">
        <w:rPr>
          <w:rFonts w:ascii="Times New Roman" w:hAnsi="Times New Roman"/>
          <w:sz w:val="28"/>
          <w:szCs w:val="28"/>
        </w:rPr>
        <w:t xml:space="preserve">. </w:t>
      </w:r>
      <w:r w:rsidR="00791F46" w:rsidRPr="00C1758D">
        <w:rPr>
          <w:rFonts w:ascii="Times New Roman" w:hAnsi="Times New Roman"/>
          <w:sz w:val="28"/>
          <w:szCs w:val="28"/>
        </w:rPr>
        <w:t>Как установлено Комиссией д</w:t>
      </w:r>
      <w:r w:rsidRPr="00C1758D">
        <w:rPr>
          <w:rFonts w:ascii="Times New Roman" w:hAnsi="Times New Roman"/>
          <w:sz w:val="28"/>
          <w:szCs w:val="28"/>
        </w:rPr>
        <w:t>анное письмо осталось без ответа.</w:t>
      </w:r>
    </w:p>
    <w:p w:rsidR="0079397A" w:rsidRPr="00C1758D" w:rsidRDefault="0079397A"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lastRenderedPageBreak/>
        <w:t>Представитель Общества пояснил, что З</w:t>
      </w:r>
      <w:r w:rsidR="00DE49FB" w:rsidRPr="00C1758D">
        <w:rPr>
          <w:rFonts w:ascii="Times New Roman" w:hAnsi="Times New Roman"/>
          <w:sz w:val="28"/>
          <w:szCs w:val="28"/>
        </w:rPr>
        <w:t xml:space="preserve">аказчиком не предпринимались действия по устранению обстоятельств, препятствующих проведению подрядчиком работ на объекте, что явилось основанием </w:t>
      </w:r>
      <w:r w:rsidRPr="00C1758D">
        <w:rPr>
          <w:rFonts w:ascii="Times New Roman" w:hAnsi="Times New Roman"/>
          <w:sz w:val="28"/>
          <w:szCs w:val="28"/>
        </w:rPr>
        <w:t>для ненадлежащего исполнения в срок, установленный Контрактом.</w:t>
      </w:r>
    </w:p>
    <w:p w:rsidR="007B3FA2" w:rsidRPr="00C1758D" w:rsidRDefault="007B3FA2" w:rsidP="007B3FA2">
      <w:pPr>
        <w:autoSpaceDE w:val="0"/>
        <w:adjustRightInd w:val="0"/>
        <w:spacing w:line="276" w:lineRule="auto"/>
        <w:ind w:firstLine="708"/>
        <w:jc w:val="both"/>
        <w:rPr>
          <w:rFonts w:ascii="Times New Roman" w:hAnsi="Times New Roman"/>
          <w:sz w:val="28"/>
          <w:szCs w:val="28"/>
        </w:rPr>
      </w:pPr>
      <w:r w:rsidRPr="00C1758D">
        <w:rPr>
          <w:rFonts w:ascii="Times New Roman" w:hAnsi="Times New Roman"/>
          <w:sz w:val="28"/>
          <w:szCs w:val="28"/>
        </w:rPr>
        <w:t xml:space="preserve">На заседании Комиссии представитель Заказчика заявил, что на момент рассмотрения сведений по включению Общества в РНП, работы по контракту </w:t>
      </w:r>
      <w:r w:rsidR="00C03A98">
        <w:rPr>
          <w:rFonts w:ascii="Times New Roman" w:hAnsi="Times New Roman"/>
          <w:sz w:val="28"/>
          <w:szCs w:val="28"/>
        </w:rPr>
        <w:t xml:space="preserve">были </w:t>
      </w:r>
      <w:r w:rsidR="00C03A98" w:rsidRPr="00C1758D">
        <w:rPr>
          <w:rFonts w:ascii="Times New Roman" w:hAnsi="Times New Roman"/>
          <w:sz w:val="28"/>
          <w:szCs w:val="28"/>
        </w:rPr>
        <w:t>выполнен</w:t>
      </w:r>
      <w:proofErr w:type="gramStart"/>
      <w:r w:rsidR="00C03A98" w:rsidRPr="00C1758D">
        <w:rPr>
          <w:rFonts w:ascii="Times New Roman" w:hAnsi="Times New Roman"/>
          <w:sz w:val="28"/>
          <w:szCs w:val="28"/>
        </w:rPr>
        <w:t xml:space="preserve">ы </w:t>
      </w:r>
      <w:r w:rsidRPr="00C1758D">
        <w:rPr>
          <w:rFonts w:ascii="Times New Roman" w:hAnsi="Times New Roman"/>
          <w:sz w:val="28"/>
          <w:szCs w:val="28"/>
        </w:rPr>
        <w:t>ООО</w:t>
      </w:r>
      <w:proofErr w:type="gramEnd"/>
      <w:r w:rsidRPr="00C1758D">
        <w:rPr>
          <w:rFonts w:ascii="Times New Roman" w:hAnsi="Times New Roman"/>
          <w:sz w:val="28"/>
          <w:szCs w:val="28"/>
        </w:rPr>
        <w:t xml:space="preserve"> «АЯМИ» на 70%.</w:t>
      </w:r>
    </w:p>
    <w:p w:rsidR="00C85B81" w:rsidRPr="00C1758D" w:rsidRDefault="00C85B81" w:rsidP="00A25726">
      <w:pPr>
        <w:autoSpaceDE w:val="0"/>
        <w:adjustRightInd w:val="0"/>
        <w:spacing w:line="276" w:lineRule="auto"/>
        <w:ind w:firstLine="708"/>
        <w:jc w:val="both"/>
        <w:rPr>
          <w:rFonts w:ascii="Times New Roman" w:hAnsi="Times New Roman"/>
          <w:sz w:val="28"/>
          <w:szCs w:val="28"/>
        </w:rPr>
      </w:pPr>
      <w:r w:rsidRPr="00C1758D">
        <w:rPr>
          <w:rFonts w:ascii="Times New Roman" w:hAnsi="Times New Roman"/>
          <w:sz w:val="28"/>
          <w:szCs w:val="28"/>
        </w:rPr>
        <w:t>В соответствии с условиями Контракта и положениями главы 37 Гражданского кодекса Российской Федерации Подрядчик и Заказчик имеют взаимосвязанные и взаимозависимые обязанности и обязательства.</w:t>
      </w:r>
    </w:p>
    <w:p w:rsidR="008C4886" w:rsidRPr="00C1758D" w:rsidRDefault="00C85B81"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t>В силу части 1 статьи 718 Гражданского кодекса Российской Федерации заказчик обязан в случаях, в объеме и в порядке, предусмотренных договором подряда, оказывать подрядчику содействие в выполнении работы.</w:t>
      </w:r>
    </w:p>
    <w:p w:rsidR="008C4886" w:rsidRPr="00C1758D" w:rsidRDefault="00C85B81" w:rsidP="00A25726">
      <w:pPr>
        <w:autoSpaceDE w:val="0"/>
        <w:adjustRightInd w:val="0"/>
        <w:spacing w:line="276" w:lineRule="auto"/>
        <w:ind w:firstLine="709"/>
        <w:jc w:val="both"/>
        <w:rPr>
          <w:rFonts w:ascii="Times New Roman" w:hAnsi="Times New Roman"/>
          <w:sz w:val="28"/>
          <w:szCs w:val="28"/>
        </w:rPr>
      </w:pPr>
      <w:proofErr w:type="gramStart"/>
      <w:r w:rsidRPr="00C1758D">
        <w:rPr>
          <w:rFonts w:ascii="Times New Roman" w:hAnsi="Times New Roman"/>
          <w:sz w:val="28"/>
          <w:szCs w:val="28"/>
        </w:rPr>
        <w:t>В соответствии с частью 1 статьи</w:t>
      </w:r>
      <w:r w:rsidR="008C4886" w:rsidRPr="00C1758D">
        <w:rPr>
          <w:rFonts w:ascii="Times New Roman" w:hAnsi="Times New Roman"/>
          <w:sz w:val="28"/>
          <w:szCs w:val="28"/>
        </w:rPr>
        <w:t xml:space="preserve"> 719 Г</w:t>
      </w:r>
      <w:r w:rsidRPr="00C1758D">
        <w:rPr>
          <w:rFonts w:ascii="Times New Roman" w:hAnsi="Times New Roman"/>
          <w:sz w:val="28"/>
          <w:szCs w:val="28"/>
        </w:rPr>
        <w:t xml:space="preserve">ражданского </w:t>
      </w:r>
      <w:r w:rsidR="008C4886" w:rsidRPr="00C1758D">
        <w:rPr>
          <w:rFonts w:ascii="Times New Roman" w:hAnsi="Times New Roman"/>
          <w:sz w:val="28"/>
          <w:szCs w:val="28"/>
        </w:rPr>
        <w:t>К</w:t>
      </w:r>
      <w:r w:rsidRPr="00C1758D">
        <w:rPr>
          <w:rFonts w:ascii="Times New Roman" w:hAnsi="Times New Roman"/>
          <w:sz w:val="28"/>
          <w:szCs w:val="28"/>
        </w:rPr>
        <w:t>одекса</w:t>
      </w:r>
      <w:r w:rsidR="008C4886" w:rsidRPr="00C1758D">
        <w:rPr>
          <w:rFonts w:ascii="Times New Roman" w:hAnsi="Times New Roman"/>
          <w:sz w:val="28"/>
          <w:szCs w:val="28"/>
        </w:rPr>
        <w:t xml:space="preserve"> Р</w:t>
      </w:r>
      <w:r w:rsidRPr="00C1758D">
        <w:rPr>
          <w:rFonts w:ascii="Times New Roman" w:hAnsi="Times New Roman"/>
          <w:sz w:val="28"/>
          <w:szCs w:val="28"/>
        </w:rPr>
        <w:t xml:space="preserve">оссийской </w:t>
      </w:r>
      <w:r w:rsidR="008C4886" w:rsidRPr="00C1758D">
        <w:rPr>
          <w:rFonts w:ascii="Times New Roman" w:hAnsi="Times New Roman"/>
          <w:sz w:val="28"/>
          <w:szCs w:val="28"/>
        </w:rPr>
        <w:t>Ф</w:t>
      </w:r>
      <w:r w:rsidRPr="00C1758D">
        <w:rPr>
          <w:rFonts w:ascii="Times New Roman" w:hAnsi="Times New Roman"/>
          <w:sz w:val="28"/>
          <w:szCs w:val="28"/>
        </w:rPr>
        <w:t>едерации, п</w:t>
      </w:r>
      <w:r w:rsidR="008C4886" w:rsidRPr="00C1758D">
        <w:rPr>
          <w:rFonts w:ascii="Times New Roman" w:hAnsi="Times New Roman"/>
          <w:sz w:val="28"/>
          <w:szCs w:val="28"/>
        </w:rPr>
        <w:t xml:space="preserve">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sidR="008C4886" w:rsidRPr="00C1758D">
        <w:rPr>
          <w:rFonts w:ascii="Times New Roman" w:hAnsi="Times New Roman"/>
          <w:sz w:val="28"/>
          <w:szCs w:val="28"/>
        </w:rPr>
        <w:t>непредоставление</w:t>
      </w:r>
      <w:proofErr w:type="spellEnd"/>
      <w:r w:rsidR="008C4886" w:rsidRPr="00C1758D">
        <w:rPr>
          <w:rFonts w:ascii="Times New Roman" w:hAnsi="Times New Roman"/>
          <w:sz w:val="28"/>
          <w:szCs w:val="28"/>
        </w:rPr>
        <w:t xml:space="preserve">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w:t>
      </w:r>
      <w:proofErr w:type="gramEnd"/>
      <w:r w:rsidR="008C4886" w:rsidRPr="00C1758D">
        <w:rPr>
          <w:rFonts w:ascii="Times New Roman" w:hAnsi="Times New Roman"/>
          <w:sz w:val="28"/>
          <w:szCs w:val="28"/>
        </w:rPr>
        <w:t xml:space="preserve"> не будет произведено в установленный срок (статья 328).</w:t>
      </w:r>
    </w:p>
    <w:p w:rsidR="00A25726" w:rsidRPr="00C1758D" w:rsidRDefault="00A25726"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t>По мнению Комиссии, все вышеизложенное в совокупности свидетельствует о том, что неисполнение обязательс</w:t>
      </w:r>
      <w:r w:rsidR="00CA2E19" w:rsidRPr="00C1758D">
        <w:rPr>
          <w:rFonts w:ascii="Times New Roman" w:hAnsi="Times New Roman"/>
          <w:sz w:val="28"/>
          <w:szCs w:val="28"/>
        </w:rPr>
        <w:t>тв по Контракту</w:t>
      </w:r>
      <w:r w:rsidRPr="00C1758D">
        <w:rPr>
          <w:rFonts w:ascii="Times New Roman" w:hAnsi="Times New Roman"/>
          <w:sz w:val="28"/>
          <w:szCs w:val="28"/>
        </w:rPr>
        <w:t xml:space="preserve"> напрямую связано с действиями либо бездействием обеих сторон.</w:t>
      </w:r>
    </w:p>
    <w:p w:rsidR="00A25726" w:rsidRPr="00C1758D" w:rsidRDefault="00A25726"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t xml:space="preserve">При таких обстоятельствах, учитывая, что включение сведений в реестр недобросовестных поставщиков, является санкцией за недобросовестное поведение участника закупки, выражающееся в намеренном и умышленном нарушении положений Закона о контрактной системе, в указанной ситуации, Комиссия Чукотского УФАС России не имеет оснований квалифицировать действия Общества как </w:t>
      </w:r>
      <w:r w:rsidR="008A0265" w:rsidRPr="00C1758D">
        <w:rPr>
          <w:rFonts w:ascii="Times New Roman" w:hAnsi="Times New Roman"/>
          <w:sz w:val="28"/>
          <w:szCs w:val="28"/>
        </w:rPr>
        <w:t>исполнение условий контракта с существенными нарушениями</w:t>
      </w:r>
      <w:r w:rsidRPr="00C1758D">
        <w:rPr>
          <w:rFonts w:ascii="Times New Roman" w:hAnsi="Times New Roman"/>
          <w:sz w:val="28"/>
          <w:szCs w:val="28"/>
        </w:rPr>
        <w:t>.</w:t>
      </w:r>
    </w:p>
    <w:p w:rsidR="003A6DFC" w:rsidRPr="00C1758D" w:rsidRDefault="00C85B81" w:rsidP="00A25726">
      <w:pPr>
        <w:autoSpaceDE w:val="0"/>
        <w:adjustRightInd w:val="0"/>
        <w:spacing w:line="276" w:lineRule="auto"/>
        <w:ind w:firstLine="709"/>
        <w:jc w:val="both"/>
        <w:rPr>
          <w:rFonts w:ascii="Times New Roman" w:hAnsi="Times New Roman"/>
          <w:sz w:val="28"/>
          <w:szCs w:val="28"/>
        </w:rPr>
      </w:pPr>
      <w:proofErr w:type="gramStart"/>
      <w:r w:rsidRPr="00C1758D">
        <w:rPr>
          <w:rFonts w:ascii="Times New Roman" w:hAnsi="Times New Roman"/>
          <w:kern w:val="0"/>
          <w:sz w:val="28"/>
          <w:szCs w:val="28"/>
        </w:rPr>
        <w:t xml:space="preserve">Основанием для включения в реестр недобросовестных поставщиков является только такое ненадлежащее исполнение контракта, которое предполагает недобросовестное поведение исполнителя, совершение им умышленных действий (бездействия) в противоречие требованиям </w:t>
      </w:r>
      <w:hyperlink r:id="rId12" w:history="1">
        <w:r w:rsidRPr="00C1758D">
          <w:rPr>
            <w:rFonts w:ascii="Times New Roman" w:hAnsi="Times New Roman"/>
            <w:kern w:val="0"/>
            <w:sz w:val="28"/>
            <w:szCs w:val="28"/>
          </w:rPr>
          <w:t>Закона</w:t>
        </w:r>
      </w:hyperlink>
      <w:r w:rsidRPr="00C1758D">
        <w:rPr>
          <w:rFonts w:ascii="Times New Roman" w:hAnsi="Times New Roman"/>
          <w:kern w:val="0"/>
          <w:sz w:val="28"/>
          <w:szCs w:val="28"/>
        </w:rPr>
        <w:t xml:space="preserve"> о контрактной системе, в том числе приведших к невозможности надлежащего исполнения контракта и нарушающих права Заказчика, которые связаны, прежде всего, с эффективным использованием бюджетных средств.</w:t>
      </w:r>
      <w:proofErr w:type="gramEnd"/>
    </w:p>
    <w:p w:rsidR="008C4886" w:rsidRPr="00C1758D" w:rsidRDefault="00C85B81" w:rsidP="00A25726">
      <w:pPr>
        <w:autoSpaceDE w:val="0"/>
        <w:adjustRightInd w:val="0"/>
        <w:spacing w:line="276" w:lineRule="auto"/>
        <w:ind w:firstLine="709"/>
        <w:jc w:val="both"/>
        <w:rPr>
          <w:rFonts w:ascii="Times New Roman" w:hAnsi="Times New Roman"/>
          <w:color w:val="FF0000"/>
          <w:sz w:val="28"/>
          <w:szCs w:val="28"/>
        </w:rPr>
      </w:pPr>
      <w:proofErr w:type="gramStart"/>
      <w:r w:rsidRPr="00C1758D">
        <w:rPr>
          <w:rFonts w:ascii="Times New Roman" w:hAnsi="Times New Roman"/>
          <w:kern w:val="0"/>
          <w:sz w:val="28"/>
          <w:szCs w:val="28"/>
        </w:rPr>
        <w:t xml:space="preserve">Применительно к рассматриваемому обращению Заказчика о включении в реестр недобросовестных поставщиков сведений </w:t>
      </w:r>
      <w:r w:rsidR="008A0265" w:rsidRPr="00C1758D">
        <w:rPr>
          <w:rFonts w:ascii="Times New Roman" w:hAnsi="Times New Roman"/>
          <w:kern w:val="0"/>
          <w:sz w:val="28"/>
          <w:szCs w:val="28"/>
        </w:rPr>
        <w:t>в отношении</w:t>
      </w:r>
      <w:r w:rsidRPr="00C1758D">
        <w:rPr>
          <w:rFonts w:ascii="Times New Roman" w:hAnsi="Times New Roman"/>
          <w:kern w:val="0"/>
          <w:sz w:val="28"/>
          <w:szCs w:val="28"/>
        </w:rPr>
        <w:t xml:space="preserve"> </w:t>
      </w:r>
      <w:r w:rsidR="008A0265" w:rsidRPr="00C1758D">
        <w:rPr>
          <w:rFonts w:ascii="Times New Roman" w:hAnsi="Times New Roman"/>
          <w:kern w:val="0"/>
          <w:sz w:val="28"/>
          <w:szCs w:val="28"/>
        </w:rPr>
        <w:t>Общества</w:t>
      </w:r>
      <w:r w:rsidR="003A6DFC" w:rsidRPr="00C1758D">
        <w:rPr>
          <w:rFonts w:ascii="Times New Roman" w:hAnsi="Times New Roman"/>
          <w:kern w:val="0"/>
          <w:sz w:val="28"/>
          <w:szCs w:val="28"/>
        </w:rPr>
        <w:t xml:space="preserve"> с ограниченной ответственностью «АЯМИ»</w:t>
      </w:r>
      <w:r w:rsidRPr="00C1758D">
        <w:rPr>
          <w:rFonts w:ascii="Times New Roman" w:hAnsi="Times New Roman"/>
          <w:kern w:val="0"/>
          <w:sz w:val="28"/>
          <w:szCs w:val="28"/>
        </w:rPr>
        <w:t xml:space="preserve"> антимонопольный орган не может </w:t>
      </w:r>
      <w:r w:rsidRPr="00C1758D">
        <w:rPr>
          <w:rFonts w:ascii="Times New Roman" w:hAnsi="Times New Roman"/>
          <w:kern w:val="0"/>
          <w:sz w:val="28"/>
          <w:szCs w:val="28"/>
        </w:rPr>
        <w:lastRenderedPageBreak/>
        <w:t xml:space="preserve">ограничиться формальной констатацией ненадлежащего исполнения Обществом нормативных требований </w:t>
      </w:r>
      <w:hyperlink r:id="rId13" w:history="1">
        <w:r w:rsidRPr="00C1758D">
          <w:rPr>
            <w:rFonts w:ascii="Times New Roman" w:hAnsi="Times New Roman"/>
            <w:kern w:val="0"/>
            <w:sz w:val="28"/>
            <w:szCs w:val="28"/>
          </w:rPr>
          <w:t>Закона</w:t>
        </w:r>
      </w:hyperlink>
      <w:r w:rsidRPr="00C1758D">
        <w:rPr>
          <w:rFonts w:ascii="Times New Roman" w:hAnsi="Times New Roman"/>
          <w:kern w:val="0"/>
          <w:sz w:val="28"/>
          <w:szCs w:val="28"/>
        </w:rPr>
        <w:t xml:space="preserve"> о контрактной системе в связи с тем, что данное Общество предприняло меры и совершило действия, направленные на добросовестное и своевременное выполнение работ, явля</w:t>
      </w:r>
      <w:r w:rsidR="003A6DFC" w:rsidRPr="00C1758D">
        <w:rPr>
          <w:rFonts w:ascii="Times New Roman" w:hAnsi="Times New Roman"/>
          <w:kern w:val="0"/>
          <w:sz w:val="28"/>
          <w:szCs w:val="28"/>
        </w:rPr>
        <w:t>ющихся предмет</w:t>
      </w:r>
      <w:r w:rsidRPr="00C1758D">
        <w:rPr>
          <w:rFonts w:ascii="Times New Roman" w:hAnsi="Times New Roman"/>
          <w:kern w:val="0"/>
          <w:sz w:val="28"/>
          <w:szCs w:val="28"/>
        </w:rPr>
        <w:t>ом Контракта.</w:t>
      </w:r>
      <w:proofErr w:type="gramEnd"/>
    </w:p>
    <w:p w:rsidR="002F7136" w:rsidRPr="00C1758D" w:rsidRDefault="002F7136" w:rsidP="00A25726">
      <w:pPr>
        <w:autoSpaceDE w:val="0"/>
        <w:adjustRightInd w:val="0"/>
        <w:spacing w:line="276" w:lineRule="auto"/>
        <w:ind w:firstLine="709"/>
        <w:jc w:val="both"/>
        <w:rPr>
          <w:rFonts w:ascii="Times New Roman" w:hAnsi="Times New Roman"/>
          <w:sz w:val="28"/>
          <w:szCs w:val="28"/>
        </w:rPr>
      </w:pPr>
      <w:r w:rsidRPr="00C1758D">
        <w:rPr>
          <w:rFonts w:ascii="Times New Roman" w:hAnsi="Times New Roman"/>
          <w:sz w:val="28"/>
          <w:szCs w:val="28"/>
        </w:rPr>
        <w:t>На основании изложенного Комиссия, руководствуясь статьей 104 Закона о контрактной системе,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года № 1062,</w:t>
      </w:r>
    </w:p>
    <w:p w:rsidR="00C10136" w:rsidRPr="00C1758D" w:rsidRDefault="008B32A2" w:rsidP="00EC0BAD">
      <w:pPr>
        <w:pStyle w:val="Standard"/>
        <w:spacing w:before="240"/>
        <w:jc w:val="center"/>
        <w:rPr>
          <w:rFonts w:ascii="Times New Roman" w:hAnsi="Times New Roman"/>
          <w:b/>
          <w:bCs/>
          <w:sz w:val="28"/>
          <w:szCs w:val="28"/>
        </w:rPr>
      </w:pPr>
      <w:r w:rsidRPr="00C1758D">
        <w:rPr>
          <w:rFonts w:ascii="Times New Roman" w:hAnsi="Times New Roman"/>
          <w:b/>
          <w:bCs/>
          <w:sz w:val="28"/>
          <w:szCs w:val="28"/>
        </w:rPr>
        <w:t>РЕШИЛА:</w:t>
      </w:r>
    </w:p>
    <w:p w:rsidR="00EC0BAD" w:rsidRPr="00C1758D" w:rsidRDefault="008B32A2" w:rsidP="00EC0BAD">
      <w:pPr>
        <w:pStyle w:val="Standard"/>
        <w:spacing w:after="0"/>
        <w:ind w:firstLine="709"/>
        <w:jc w:val="both"/>
        <w:rPr>
          <w:rFonts w:ascii="Times New Roman" w:hAnsi="Times New Roman"/>
          <w:bCs/>
          <w:sz w:val="28"/>
          <w:szCs w:val="28"/>
        </w:rPr>
      </w:pPr>
      <w:r w:rsidRPr="00C1758D">
        <w:rPr>
          <w:rFonts w:ascii="Times New Roman" w:hAnsi="Times New Roman"/>
          <w:bCs/>
          <w:sz w:val="28"/>
          <w:szCs w:val="28"/>
        </w:rPr>
        <w:t xml:space="preserve">1. Сведения, представленные </w:t>
      </w:r>
      <w:r w:rsidR="00A25726" w:rsidRPr="00C1758D">
        <w:rPr>
          <w:rFonts w:ascii="Times New Roman" w:hAnsi="Times New Roman"/>
          <w:color w:val="000000"/>
          <w:sz w:val="28"/>
          <w:szCs w:val="28"/>
        </w:rPr>
        <w:t>Государственным предприятием Чукотского автономного округа «Чукоткоммунхоз»</w:t>
      </w:r>
      <w:r w:rsidR="00587B29" w:rsidRPr="00C1758D">
        <w:rPr>
          <w:rFonts w:ascii="Times New Roman" w:hAnsi="Times New Roman"/>
          <w:color w:val="000000"/>
          <w:sz w:val="28"/>
          <w:szCs w:val="28"/>
        </w:rPr>
        <w:t xml:space="preserve"> </w:t>
      </w:r>
      <w:r w:rsidRPr="00C1758D">
        <w:rPr>
          <w:rFonts w:ascii="Times New Roman" w:hAnsi="Times New Roman"/>
          <w:bCs/>
          <w:sz w:val="28"/>
          <w:szCs w:val="28"/>
        </w:rPr>
        <w:t xml:space="preserve">о включении в реестр недобросовестных поставщиков сведений в отношении </w:t>
      </w:r>
      <w:r w:rsidR="003E5257" w:rsidRPr="00C1758D">
        <w:rPr>
          <w:rFonts w:ascii="Times New Roman" w:hAnsi="Times New Roman"/>
          <w:sz w:val="28"/>
          <w:szCs w:val="28"/>
        </w:rPr>
        <w:t xml:space="preserve">Общества с ограниченной ответственностью </w:t>
      </w:r>
      <w:r w:rsidR="00587B29" w:rsidRPr="00C1758D">
        <w:rPr>
          <w:rFonts w:ascii="Times New Roman" w:hAnsi="Times New Roman"/>
          <w:color w:val="000000"/>
          <w:sz w:val="28"/>
          <w:szCs w:val="28"/>
        </w:rPr>
        <w:t>«</w:t>
      </w:r>
      <w:r w:rsidR="00A25726" w:rsidRPr="00C1758D">
        <w:rPr>
          <w:rFonts w:ascii="Times New Roman" w:hAnsi="Times New Roman"/>
          <w:sz w:val="28"/>
          <w:szCs w:val="28"/>
        </w:rPr>
        <w:t>АЯМИ</w:t>
      </w:r>
      <w:r w:rsidR="00587B29" w:rsidRPr="00C1758D">
        <w:rPr>
          <w:rFonts w:ascii="Times New Roman" w:hAnsi="Times New Roman"/>
          <w:sz w:val="28"/>
          <w:szCs w:val="28"/>
        </w:rPr>
        <w:t>»</w:t>
      </w:r>
      <w:r w:rsidRPr="00C1758D">
        <w:rPr>
          <w:rFonts w:ascii="Times New Roman" w:hAnsi="Times New Roman"/>
          <w:bCs/>
          <w:sz w:val="28"/>
          <w:szCs w:val="28"/>
        </w:rPr>
        <w:t xml:space="preserve"> (</w:t>
      </w:r>
      <w:r w:rsidR="00587B29" w:rsidRPr="00C1758D">
        <w:rPr>
          <w:rFonts w:ascii="Times New Roman" w:hAnsi="Times New Roman"/>
          <w:sz w:val="28"/>
          <w:szCs w:val="28"/>
        </w:rPr>
        <w:t xml:space="preserve">Юридический адрес: </w:t>
      </w:r>
      <w:r w:rsidR="00A25726" w:rsidRPr="00C1758D">
        <w:rPr>
          <w:rFonts w:ascii="Times New Roman" w:hAnsi="Times New Roman"/>
          <w:sz w:val="28"/>
          <w:szCs w:val="28"/>
        </w:rPr>
        <w:t xml:space="preserve">620054, Свердловская область, г. </w:t>
      </w:r>
      <w:proofErr w:type="spellStart"/>
      <w:r w:rsidR="00A25726" w:rsidRPr="00C1758D">
        <w:rPr>
          <w:rFonts w:ascii="Times New Roman" w:hAnsi="Times New Roman"/>
          <w:sz w:val="28"/>
          <w:szCs w:val="28"/>
        </w:rPr>
        <w:t>Екатекринбург</w:t>
      </w:r>
      <w:proofErr w:type="spellEnd"/>
      <w:r w:rsidR="00A25726" w:rsidRPr="00C1758D">
        <w:rPr>
          <w:rFonts w:ascii="Times New Roman" w:hAnsi="Times New Roman"/>
          <w:sz w:val="28"/>
          <w:szCs w:val="28"/>
        </w:rPr>
        <w:t>, ул. Дошкольная, д. 2, пом. 2</w:t>
      </w:r>
      <w:r w:rsidR="00587B29" w:rsidRPr="00C1758D">
        <w:rPr>
          <w:rFonts w:ascii="Times New Roman" w:hAnsi="Times New Roman"/>
          <w:sz w:val="28"/>
          <w:szCs w:val="28"/>
        </w:rPr>
        <w:t>,</w:t>
      </w:r>
      <w:r w:rsidR="00587B29" w:rsidRPr="00C1758D">
        <w:rPr>
          <w:rFonts w:ascii="Times New Roman" w:hAnsi="Times New Roman"/>
          <w:bCs/>
          <w:sz w:val="28"/>
          <w:szCs w:val="28"/>
        </w:rPr>
        <w:t xml:space="preserve"> </w:t>
      </w:r>
      <w:r w:rsidRPr="00C1758D">
        <w:rPr>
          <w:rFonts w:ascii="Times New Roman" w:hAnsi="Times New Roman"/>
          <w:bCs/>
          <w:sz w:val="28"/>
          <w:szCs w:val="28"/>
        </w:rPr>
        <w:t xml:space="preserve">ИНН </w:t>
      </w:r>
      <w:r w:rsidR="00A25726" w:rsidRPr="00C1758D">
        <w:rPr>
          <w:rFonts w:ascii="Times New Roman" w:hAnsi="Times New Roman"/>
          <w:sz w:val="28"/>
          <w:szCs w:val="28"/>
        </w:rPr>
        <w:t>6679085686</w:t>
      </w:r>
      <w:r w:rsidR="00A33442" w:rsidRPr="00C1758D">
        <w:rPr>
          <w:rFonts w:ascii="Times New Roman" w:hAnsi="Times New Roman"/>
          <w:bCs/>
          <w:sz w:val="28"/>
          <w:szCs w:val="28"/>
        </w:rPr>
        <w:t>, ОГРН</w:t>
      </w:r>
      <w:r w:rsidR="00A25726" w:rsidRPr="00C1758D">
        <w:rPr>
          <w:rFonts w:ascii="Times New Roman" w:hAnsi="Times New Roman"/>
          <w:bCs/>
          <w:sz w:val="28"/>
          <w:szCs w:val="28"/>
        </w:rPr>
        <w:t xml:space="preserve"> 1169658005087</w:t>
      </w:r>
      <w:r w:rsidRPr="00C1758D">
        <w:rPr>
          <w:rFonts w:ascii="Times New Roman" w:hAnsi="Times New Roman"/>
          <w:bCs/>
          <w:sz w:val="28"/>
          <w:szCs w:val="28"/>
        </w:rPr>
        <w:t xml:space="preserve">), </w:t>
      </w:r>
      <w:r w:rsidR="00A25726" w:rsidRPr="00C1758D">
        <w:rPr>
          <w:rFonts w:ascii="Times New Roman" w:hAnsi="Times New Roman"/>
          <w:bCs/>
          <w:sz w:val="28"/>
          <w:szCs w:val="28"/>
        </w:rPr>
        <w:t>не включа</w:t>
      </w:r>
      <w:r w:rsidRPr="00C1758D">
        <w:rPr>
          <w:rFonts w:ascii="Times New Roman" w:hAnsi="Times New Roman"/>
          <w:bCs/>
          <w:sz w:val="28"/>
          <w:szCs w:val="28"/>
        </w:rPr>
        <w:t>ть в реестр недобросовестных поставщиков.</w:t>
      </w:r>
    </w:p>
    <w:p w:rsidR="00EC0BAD" w:rsidRPr="00C1758D" w:rsidRDefault="00EC0BAD" w:rsidP="00EC0BAD">
      <w:pPr>
        <w:pStyle w:val="Standard"/>
        <w:spacing w:after="0"/>
        <w:ind w:firstLine="709"/>
        <w:jc w:val="both"/>
        <w:rPr>
          <w:rFonts w:ascii="Times New Roman" w:hAnsi="Times New Roman"/>
          <w:bCs/>
          <w:sz w:val="28"/>
          <w:szCs w:val="28"/>
        </w:rPr>
      </w:pPr>
      <w:r w:rsidRPr="00C1758D">
        <w:rPr>
          <w:rFonts w:ascii="Times New Roman" w:hAnsi="Times New Roman"/>
          <w:bCs/>
          <w:sz w:val="28"/>
          <w:szCs w:val="28"/>
        </w:rPr>
        <w:t>2. Передать материалы дела должностному лицу Чукотского УФАС России для рассмотрения вопроса о привлечении виновных лиц к административной ответственности.</w:t>
      </w:r>
    </w:p>
    <w:p w:rsidR="00C10136" w:rsidRPr="00C1758D" w:rsidRDefault="00C10136" w:rsidP="00EC0BAD">
      <w:pPr>
        <w:pStyle w:val="Standard"/>
        <w:spacing w:after="0"/>
        <w:ind w:firstLine="709"/>
        <w:jc w:val="both"/>
        <w:rPr>
          <w:rFonts w:ascii="Times New Roman" w:hAnsi="Times New Roman"/>
          <w:bCs/>
          <w:sz w:val="28"/>
          <w:szCs w:val="28"/>
        </w:rPr>
      </w:pPr>
    </w:p>
    <w:p w:rsidR="00C10136" w:rsidRPr="00371E4D" w:rsidRDefault="008B32A2" w:rsidP="00EC0BAD">
      <w:pPr>
        <w:pStyle w:val="Standard"/>
        <w:rPr>
          <w:rFonts w:ascii="Times New Roman" w:hAnsi="Times New Roman"/>
          <w:sz w:val="28"/>
          <w:szCs w:val="28"/>
        </w:rPr>
      </w:pPr>
      <w:r w:rsidRPr="00C1758D">
        <w:rPr>
          <w:rFonts w:ascii="Times New Roman" w:hAnsi="Times New Roman"/>
          <w:sz w:val="28"/>
          <w:szCs w:val="28"/>
        </w:rPr>
        <w:t>Председатель Комиссии</w:t>
      </w:r>
      <w:r w:rsidRPr="00C1758D">
        <w:rPr>
          <w:rFonts w:ascii="Times New Roman" w:hAnsi="Times New Roman"/>
          <w:sz w:val="28"/>
          <w:szCs w:val="28"/>
        </w:rPr>
        <w:tab/>
        <w:t>_________________________</w:t>
      </w:r>
      <w:r w:rsidRPr="00C1758D">
        <w:rPr>
          <w:rFonts w:ascii="Times New Roman" w:hAnsi="Times New Roman"/>
          <w:sz w:val="28"/>
          <w:szCs w:val="28"/>
        </w:rPr>
        <w:tab/>
      </w:r>
      <w:r w:rsidRPr="00C1758D">
        <w:rPr>
          <w:rFonts w:ascii="Times New Roman" w:hAnsi="Times New Roman"/>
          <w:sz w:val="28"/>
          <w:szCs w:val="28"/>
        </w:rPr>
        <w:tab/>
      </w:r>
      <w:r w:rsidR="00371E4D" w:rsidRPr="00371E4D">
        <w:rPr>
          <w:rFonts w:ascii="Times New Roman" w:hAnsi="Times New Roman"/>
          <w:sz w:val="28"/>
          <w:szCs w:val="28"/>
        </w:rPr>
        <w:t>&lt;…………….&gt;</w:t>
      </w:r>
    </w:p>
    <w:p w:rsidR="00C10136" w:rsidRPr="00371E4D" w:rsidRDefault="008B32A2" w:rsidP="00EC0BAD">
      <w:pPr>
        <w:pStyle w:val="Standard"/>
        <w:rPr>
          <w:rFonts w:ascii="Times New Roman" w:hAnsi="Times New Roman"/>
          <w:sz w:val="28"/>
          <w:szCs w:val="28"/>
        </w:rPr>
      </w:pPr>
      <w:r w:rsidRPr="00C1758D">
        <w:rPr>
          <w:rFonts w:ascii="Times New Roman" w:hAnsi="Times New Roman"/>
          <w:sz w:val="28"/>
          <w:szCs w:val="28"/>
        </w:rPr>
        <w:t>Члены Комиссии</w:t>
      </w:r>
      <w:r w:rsidRPr="00C1758D">
        <w:rPr>
          <w:rFonts w:ascii="Times New Roman" w:hAnsi="Times New Roman"/>
          <w:sz w:val="28"/>
          <w:szCs w:val="28"/>
        </w:rPr>
        <w:tab/>
      </w:r>
      <w:r w:rsidRPr="00C1758D">
        <w:rPr>
          <w:rFonts w:ascii="Times New Roman" w:hAnsi="Times New Roman"/>
          <w:sz w:val="28"/>
          <w:szCs w:val="28"/>
        </w:rPr>
        <w:tab/>
      </w:r>
      <w:r w:rsidRPr="00C1758D">
        <w:rPr>
          <w:rFonts w:ascii="Times New Roman" w:hAnsi="Times New Roman"/>
          <w:sz w:val="28"/>
          <w:szCs w:val="28"/>
        </w:rPr>
        <w:tab/>
        <w:t>_________________________</w:t>
      </w:r>
      <w:r w:rsidRPr="00C1758D">
        <w:rPr>
          <w:rFonts w:ascii="Times New Roman" w:hAnsi="Times New Roman"/>
          <w:sz w:val="28"/>
          <w:szCs w:val="28"/>
        </w:rPr>
        <w:tab/>
      </w:r>
      <w:r w:rsidRPr="00C1758D">
        <w:rPr>
          <w:rFonts w:ascii="Times New Roman" w:hAnsi="Times New Roman"/>
          <w:sz w:val="28"/>
          <w:szCs w:val="28"/>
        </w:rPr>
        <w:tab/>
      </w:r>
      <w:r w:rsidR="00371E4D" w:rsidRPr="00371E4D">
        <w:rPr>
          <w:rFonts w:ascii="Times New Roman" w:hAnsi="Times New Roman"/>
          <w:sz w:val="28"/>
          <w:szCs w:val="28"/>
        </w:rPr>
        <w:t>&lt;…………….&gt;</w:t>
      </w:r>
    </w:p>
    <w:p w:rsidR="00C10136" w:rsidRPr="00371E4D" w:rsidRDefault="008B32A2" w:rsidP="00EC0BAD">
      <w:pPr>
        <w:pStyle w:val="Standard"/>
        <w:rPr>
          <w:rFonts w:ascii="Times New Roman" w:hAnsi="Times New Roman"/>
          <w:sz w:val="28"/>
          <w:szCs w:val="28"/>
          <w:lang w:val="en-US"/>
        </w:rPr>
      </w:pPr>
      <w:r w:rsidRPr="00C1758D">
        <w:rPr>
          <w:rFonts w:ascii="Times New Roman" w:hAnsi="Times New Roman"/>
          <w:sz w:val="28"/>
          <w:szCs w:val="28"/>
        </w:rPr>
        <w:tab/>
      </w:r>
      <w:r w:rsidRPr="00C1758D">
        <w:rPr>
          <w:rFonts w:ascii="Times New Roman" w:hAnsi="Times New Roman"/>
          <w:sz w:val="28"/>
          <w:szCs w:val="28"/>
        </w:rPr>
        <w:tab/>
      </w:r>
      <w:r w:rsidRPr="00C1758D">
        <w:rPr>
          <w:rFonts w:ascii="Times New Roman" w:hAnsi="Times New Roman"/>
          <w:sz w:val="28"/>
          <w:szCs w:val="28"/>
        </w:rPr>
        <w:tab/>
      </w:r>
      <w:r w:rsidRPr="00C1758D">
        <w:rPr>
          <w:rFonts w:ascii="Times New Roman" w:hAnsi="Times New Roman"/>
          <w:sz w:val="28"/>
          <w:szCs w:val="28"/>
        </w:rPr>
        <w:tab/>
      </w:r>
      <w:r w:rsidRPr="00C1758D">
        <w:rPr>
          <w:rFonts w:ascii="Times New Roman" w:hAnsi="Times New Roman"/>
          <w:sz w:val="28"/>
          <w:szCs w:val="28"/>
        </w:rPr>
        <w:tab/>
        <w:t>_________________________</w:t>
      </w:r>
      <w:r w:rsidRPr="00C1758D">
        <w:rPr>
          <w:rFonts w:ascii="Times New Roman" w:hAnsi="Times New Roman"/>
          <w:sz w:val="28"/>
          <w:szCs w:val="28"/>
        </w:rPr>
        <w:tab/>
      </w:r>
      <w:r w:rsidRPr="00C1758D">
        <w:rPr>
          <w:rFonts w:ascii="Times New Roman" w:hAnsi="Times New Roman"/>
          <w:sz w:val="28"/>
          <w:szCs w:val="28"/>
        </w:rPr>
        <w:tab/>
      </w:r>
      <w:r w:rsidR="00371E4D">
        <w:rPr>
          <w:rFonts w:ascii="Times New Roman" w:hAnsi="Times New Roman"/>
          <w:sz w:val="28"/>
          <w:szCs w:val="28"/>
          <w:lang w:val="en-US"/>
        </w:rPr>
        <w:t>&lt;…………….&gt;</w:t>
      </w:r>
    </w:p>
    <w:p w:rsidR="00C10136" w:rsidRPr="00C1758D" w:rsidRDefault="00C10136">
      <w:pPr>
        <w:pStyle w:val="Standard"/>
        <w:spacing w:after="0" w:line="264" w:lineRule="auto"/>
        <w:ind w:firstLine="851"/>
        <w:jc w:val="both"/>
        <w:rPr>
          <w:rFonts w:ascii="Times New Roman" w:hAnsi="Times New Roman"/>
          <w:sz w:val="28"/>
          <w:szCs w:val="28"/>
        </w:rPr>
      </w:pPr>
    </w:p>
    <w:p w:rsidR="00C10136" w:rsidRPr="00C1758D" w:rsidRDefault="00C10136">
      <w:pPr>
        <w:pStyle w:val="Standard"/>
        <w:spacing w:after="0" w:line="264" w:lineRule="auto"/>
        <w:ind w:firstLine="851"/>
        <w:jc w:val="both"/>
        <w:rPr>
          <w:rFonts w:ascii="Times New Roman" w:hAnsi="Times New Roman"/>
          <w:sz w:val="28"/>
          <w:szCs w:val="28"/>
        </w:rPr>
      </w:pPr>
    </w:p>
    <w:p w:rsidR="00C10136" w:rsidRPr="00C1758D" w:rsidRDefault="008B32A2">
      <w:pPr>
        <w:pStyle w:val="Standard"/>
        <w:spacing w:after="0" w:line="240" w:lineRule="auto"/>
        <w:ind w:firstLine="851"/>
        <w:jc w:val="both"/>
        <w:rPr>
          <w:rFonts w:ascii="Times New Roman" w:hAnsi="Times New Roman"/>
          <w:sz w:val="28"/>
          <w:szCs w:val="28"/>
        </w:rPr>
      </w:pPr>
      <w:r w:rsidRPr="00C1758D">
        <w:rPr>
          <w:rFonts w:ascii="Times New Roman" w:hAnsi="Times New Roman"/>
          <w:sz w:val="28"/>
          <w:szCs w:val="28"/>
        </w:rPr>
        <w:t>Решение может быть обжаловано в судебном порядке, в соответствии с законодательством Российской Федерации.</w:t>
      </w:r>
    </w:p>
    <w:sectPr w:rsidR="00C10136" w:rsidRPr="00C1758D" w:rsidSect="00FA6FF2">
      <w:headerReference w:type="default" r:id="rId14"/>
      <w:pgSz w:w="11906" w:h="16838"/>
      <w:pgMar w:top="851" w:right="567"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C3" w:rsidRDefault="00520FC3" w:rsidP="00C10136">
      <w:r>
        <w:separator/>
      </w:r>
    </w:p>
  </w:endnote>
  <w:endnote w:type="continuationSeparator" w:id="0">
    <w:p w:rsidR="00520FC3" w:rsidRDefault="00520FC3" w:rsidP="00C1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C3" w:rsidRDefault="00520FC3" w:rsidP="00C10136">
      <w:r w:rsidRPr="00C10136">
        <w:rPr>
          <w:color w:val="000000"/>
        </w:rPr>
        <w:separator/>
      </w:r>
    </w:p>
  </w:footnote>
  <w:footnote w:type="continuationSeparator" w:id="0">
    <w:p w:rsidR="00520FC3" w:rsidRDefault="00520FC3" w:rsidP="00C10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B29" w:rsidRDefault="00FB2CA4">
    <w:pPr>
      <w:pStyle w:val="10"/>
      <w:jc w:val="center"/>
    </w:pPr>
    <w:r>
      <w:fldChar w:fldCharType="begin"/>
    </w:r>
    <w:r>
      <w:instrText xml:space="preserve"> PAGE </w:instrText>
    </w:r>
    <w:r>
      <w:fldChar w:fldCharType="separate"/>
    </w:r>
    <w:r w:rsidR="006F40A9">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5A9"/>
    <w:multiLevelType w:val="multilevel"/>
    <w:tmpl w:val="6E84472E"/>
    <w:styleLink w:val="WWNum8"/>
    <w:lvl w:ilvl="0">
      <w:start w:val="2015"/>
      <w:numFmt w:val="decimal"/>
      <w:lvlText w:val="28.08.%1"/>
      <w:lvlJc w:val="left"/>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2091561"/>
    <w:multiLevelType w:val="multilevel"/>
    <w:tmpl w:val="B5BA3404"/>
    <w:styleLink w:val="WWNum7"/>
    <w:lvl w:ilvl="0">
      <w:start w:val="2015"/>
      <w:numFmt w:val="decimal"/>
      <w:lvlText w:val="14.09.%1"/>
      <w:lvlJc w:val="left"/>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1EF714B7"/>
    <w:multiLevelType w:val="multilevel"/>
    <w:tmpl w:val="DBB40060"/>
    <w:styleLink w:val="WWNum9"/>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5C53E26"/>
    <w:multiLevelType w:val="multilevel"/>
    <w:tmpl w:val="E294C2AC"/>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D0F665B"/>
    <w:multiLevelType w:val="multilevel"/>
    <w:tmpl w:val="06623F8C"/>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D9F71F3"/>
    <w:multiLevelType w:val="multilevel"/>
    <w:tmpl w:val="8A5A0F6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B4468E4"/>
    <w:multiLevelType w:val="multilevel"/>
    <w:tmpl w:val="A6C2E3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3E086AA5"/>
    <w:multiLevelType w:val="hybridMultilevel"/>
    <w:tmpl w:val="64A80138"/>
    <w:lvl w:ilvl="0" w:tplc="74CE6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670994"/>
    <w:multiLevelType w:val="multilevel"/>
    <w:tmpl w:val="54C0A88C"/>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D450BF3"/>
    <w:multiLevelType w:val="multilevel"/>
    <w:tmpl w:val="31A25954"/>
    <w:styleLink w:val="WWNum4"/>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26808E8"/>
    <w:multiLevelType w:val="hybridMultilevel"/>
    <w:tmpl w:val="A3E6373A"/>
    <w:lvl w:ilvl="0" w:tplc="FE442E2C">
      <w:start w:val="1"/>
      <w:numFmt w:val="decimal"/>
      <w:lvlText w:val="1.%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50058C"/>
    <w:multiLevelType w:val="multilevel"/>
    <w:tmpl w:val="FE84A9A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769A4083"/>
    <w:multiLevelType w:val="hybridMultilevel"/>
    <w:tmpl w:val="24EAA464"/>
    <w:lvl w:ilvl="0" w:tplc="48929A0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6"/>
  </w:num>
  <w:num w:numId="4">
    <w:abstractNumId w:val="9"/>
  </w:num>
  <w:num w:numId="5">
    <w:abstractNumId w:val="3"/>
  </w:num>
  <w:num w:numId="6">
    <w:abstractNumId w:val="11"/>
  </w:num>
  <w:num w:numId="7">
    <w:abstractNumId w:val="1"/>
  </w:num>
  <w:num w:numId="8">
    <w:abstractNumId w:val="0"/>
  </w:num>
  <w:num w:numId="9">
    <w:abstractNumId w:val="2"/>
  </w:num>
  <w:num w:numId="10">
    <w:abstractNumId w:val="8"/>
  </w:num>
  <w:num w:numId="11">
    <w:abstractNumId w:val="7"/>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10136"/>
    <w:rsid w:val="00001357"/>
    <w:rsid w:val="00027C07"/>
    <w:rsid w:val="00032C4D"/>
    <w:rsid w:val="00042ACD"/>
    <w:rsid w:val="00044CF9"/>
    <w:rsid w:val="00053441"/>
    <w:rsid w:val="00071BBC"/>
    <w:rsid w:val="0007300D"/>
    <w:rsid w:val="00076A78"/>
    <w:rsid w:val="00082C5A"/>
    <w:rsid w:val="00090135"/>
    <w:rsid w:val="000976C8"/>
    <w:rsid w:val="000A5AE8"/>
    <w:rsid w:val="000D2858"/>
    <w:rsid w:val="000D7B74"/>
    <w:rsid w:val="000E354C"/>
    <w:rsid w:val="000F2EC7"/>
    <w:rsid w:val="00100466"/>
    <w:rsid w:val="0011037D"/>
    <w:rsid w:val="00112836"/>
    <w:rsid w:val="0012467A"/>
    <w:rsid w:val="00133FDC"/>
    <w:rsid w:val="001400AB"/>
    <w:rsid w:val="001626B6"/>
    <w:rsid w:val="0017229E"/>
    <w:rsid w:val="00187556"/>
    <w:rsid w:val="00192328"/>
    <w:rsid w:val="00195024"/>
    <w:rsid w:val="001D16F9"/>
    <w:rsid w:val="001F0D2F"/>
    <w:rsid w:val="001F2CB9"/>
    <w:rsid w:val="001F3B2C"/>
    <w:rsid w:val="00215DD4"/>
    <w:rsid w:val="00232902"/>
    <w:rsid w:val="00240C71"/>
    <w:rsid w:val="00251F26"/>
    <w:rsid w:val="00252336"/>
    <w:rsid w:val="00256DFE"/>
    <w:rsid w:val="00261265"/>
    <w:rsid w:val="00274BFA"/>
    <w:rsid w:val="002765DE"/>
    <w:rsid w:val="002A1FFF"/>
    <w:rsid w:val="002C7FA2"/>
    <w:rsid w:val="002F7136"/>
    <w:rsid w:val="0030747E"/>
    <w:rsid w:val="00311502"/>
    <w:rsid w:val="00340101"/>
    <w:rsid w:val="003448AD"/>
    <w:rsid w:val="00354302"/>
    <w:rsid w:val="00371E4D"/>
    <w:rsid w:val="00395B7C"/>
    <w:rsid w:val="00397C78"/>
    <w:rsid w:val="003A0427"/>
    <w:rsid w:val="003A6DFC"/>
    <w:rsid w:val="003C74E0"/>
    <w:rsid w:val="003C767C"/>
    <w:rsid w:val="003D00E8"/>
    <w:rsid w:val="003D13FD"/>
    <w:rsid w:val="003D2E00"/>
    <w:rsid w:val="003E5257"/>
    <w:rsid w:val="004100DE"/>
    <w:rsid w:val="00437BAE"/>
    <w:rsid w:val="00461858"/>
    <w:rsid w:val="00474887"/>
    <w:rsid w:val="00476A16"/>
    <w:rsid w:val="00484571"/>
    <w:rsid w:val="004875F2"/>
    <w:rsid w:val="00490326"/>
    <w:rsid w:val="004A2ECE"/>
    <w:rsid w:val="004A3494"/>
    <w:rsid w:val="004A6A0C"/>
    <w:rsid w:val="004B0B19"/>
    <w:rsid w:val="004B0BD6"/>
    <w:rsid w:val="004B1396"/>
    <w:rsid w:val="004B3745"/>
    <w:rsid w:val="004C2062"/>
    <w:rsid w:val="004C4334"/>
    <w:rsid w:val="004E2338"/>
    <w:rsid w:val="004E5AB3"/>
    <w:rsid w:val="004F2F04"/>
    <w:rsid w:val="00510F0B"/>
    <w:rsid w:val="00520FC3"/>
    <w:rsid w:val="00553920"/>
    <w:rsid w:val="00560FCC"/>
    <w:rsid w:val="00574676"/>
    <w:rsid w:val="00587B29"/>
    <w:rsid w:val="005B3936"/>
    <w:rsid w:val="005D7EDF"/>
    <w:rsid w:val="005F28E0"/>
    <w:rsid w:val="00613C50"/>
    <w:rsid w:val="00623E08"/>
    <w:rsid w:val="006428E0"/>
    <w:rsid w:val="006616EC"/>
    <w:rsid w:val="00667C1F"/>
    <w:rsid w:val="0068282E"/>
    <w:rsid w:val="00687128"/>
    <w:rsid w:val="006A17D2"/>
    <w:rsid w:val="006A634F"/>
    <w:rsid w:val="006A646B"/>
    <w:rsid w:val="006B0112"/>
    <w:rsid w:val="006B6C79"/>
    <w:rsid w:val="006C151C"/>
    <w:rsid w:val="006C209E"/>
    <w:rsid w:val="006C6587"/>
    <w:rsid w:val="006D3047"/>
    <w:rsid w:val="006D42B9"/>
    <w:rsid w:val="006D4373"/>
    <w:rsid w:val="006D4BA3"/>
    <w:rsid w:val="006D739E"/>
    <w:rsid w:val="006D7DC9"/>
    <w:rsid w:val="006E07A7"/>
    <w:rsid w:val="006F40A9"/>
    <w:rsid w:val="00703EBB"/>
    <w:rsid w:val="00704FD6"/>
    <w:rsid w:val="007075C1"/>
    <w:rsid w:val="00746883"/>
    <w:rsid w:val="00753B3D"/>
    <w:rsid w:val="007623DB"/>
    <w:rsid w:val="00772D0C"/>
    <w:rsid w:val="007749D8"/>
    <w:rsid w:val="00783DA9"/>
    <w:rsid w:val="00786F6C"/>
    <w:rsid w:val="00790CB9"/>
    <w:rsid w:val="00791F46"/>
    <w:rsid w:val="0079397A"/>
    <w:rsid w:val="007B3FA2"/>
    <w:rsid w:val="007C51A1"/>
    <w:rsid w:val="007D3384"/>
    <w:rsid w:val="007D7557"/>
    <w:rsid w:val="007E7A8A"/>
    <w:rsid w:val="007F50E0"/>
    <w:rsid w:val="0080136E"/>
    <w:rsid w:val="00824209"/>
    <w:rsid w:val="00832248"/>
    <w:rsid w:val="00835B90"/>
    <w:rsid w:val="00842B73"/>
    <w:rsid w:val="00845321"/>
    <w:rsid w:val="00845B1D"/>
    <w:rsid w:val="00851A58"/>
    <w:rsid w:val="00861069"/>
    <w:rsid w:val="008A0265"/>
    <w:rsid w:val="008A0DF4"/>
    <w:rsid w:val="008A10E4"/>
    <w:rsid w:val="008B32A2"/>
    <w:rsid w:val="008C4506"/>
    <w:rsid w:val="008C4886"/>
    <w:rsid w:val="008D1AC4"/>
    <w:rsid w:val="00903F72"/>
    <w:rsid w:val="00907A17"/>
    <w:rsid w:val="00923926"/>
    <w:rsid w:val="00926C90"/>
    <w:rsid w:val="00940DFA"/>
    <w:rsid w:val="0094191F"/>
    <w:rsid w:val="00947A63"/>
    <w:rsid w:val="00970B5E"/>
    <w:rsid w:val="00972200"/>
    <w:rsid w:val="00985E18"/>
    <w:rsid w:val="009C52F4"/>
    <w:rsid w:val="009D2E67"/>
    <w:rsid w:val="009D315F"/>
    <w:rsid w:val="009D3EFC"/>
    <w:rsid w:val="009D699D"/>
    <w:rsid w:val="009F506D"/>
    <w:rsid w:val="00A05317"/>
    <w:rsid w:val="00A24C7C"/>
    <w:rsid w:val="00A25726"/>
    <w:rsid w:val="00A30F59"/>
    <w:rsid w:val="00A31E28"/>
    <w:rsid w:val="00A33442"/>
    <w:rsid w:val="00A40D4B"/>
    <w:rsid w:val="00A41ED9"/>
    <w:rsid w:val="00A734B3"/>
    <w:rsid w:val="00A77169"/>
    <w:rsid w:val="00A80567"/>
    <w:rsid w:val="00A831B0"/>
    <w:rsid w:val="00A84B3A"/>
    <w:rsid w:val="00A84F73"/>
    <w:rsid w:val="00A869E3"/>
    <w:rsid w:val="00A96B76"/>
    <w:rsid w:val="00AA0281"/>
    <w:rsid w:val="00AB22DA"/>
    <w:rsid w:val="00AB4283"/>
    <w:rsid w:val="00AC0B01"/>
    <w:rsid w:val="00AD1602"/>
    <w:rsid w:val="00AD52F8"/>
    <w:rsid w:val="00AD6FC1"/>
    <w:rsid w:val="00B43ED9"/>
    <w:rsid w:val="00B5017F"/>
    <w:rsid w:val="00B50567"/>
    <w:rsid w:val="00B57BFC"/>
    <w:rsid w:val="00B6015A"/>
    <w:rsid w:val="00B908D3"/>
    <w:rsid w:val="00B95ABE"/>
    <w:rsid w:val="00B95D6F"/>
    <w:rsid w:val="00BA50FE"/>
    <w:rsid w:val="00BA5917"/>
    <w:rsid w:val="00BC5A3B"/>
    <w:rsid w:val="00BE64F4"/>
    <w:rsid w:val="00BE6A55"/>
    <w:rsid w:val="00C03A98"/>
    <w:rsid w:val="00C070A5"/>
    <w:rsid w:val="00C10136"/>
    <w:rsid w:val="00C1758D"/>
    <w:rsid w:val="00C25748"/>
    <w:rsid w:val="00C31C7E"/>
    <w:rsid w:val="00C34BDB"/>
    <w:rsid w:val="00C447C0"/>
    <w:rsid w:val="00C61A9C"/>
    <w:rsid w:val="00C62686"/>
    <w:rsid w:val="00C630EF"/>
    <w:rsid w:val="00C63826"/>
    <w:rsid w:val="00C75985"/>
    <w:rsid w:val="00C85326"/>
    <w:rsid w:val="00C85B81"/>
    <w:rsid w:val="00C877C7"/>
    <w:rsid w:val="00C95F71"/>
    <w:rsid w:val="00CA2E19"/>
    <w:rsid w:val="00CB4F4D"/>
    <w:rsid w:val="00CF4FB4"/>
    <w:rsid w:val="00D112EB"/>
    <w:rsid w:val="00D15708"/>
    <w:rsid w:val="00D22464"/>
    <w:rsid w:val="00D252CC"/>
    <w:rsid w:val="00D5142B"/>
    <w:rsid w:val="00D63AF9"/>
    <w:rsid w:val="00D81197"/>
    <w:rsid w:val="00DA5EB0"/>
    <w:rsid w:val="00DC59A3"/>
    <w:rsid w:val="00DD7FD4"/>
    <w:rsid w:val="00DE0100"/>
    <w:rsid w:val="00DE262F"/>
    <w:rsid w:val="00DE49FB"/>
    <w:rsid w:val="00DE6BDE"/>
    <w:rsid w:val="00DF783E"/>
    <w:rsid w:val="00E01869"/>
    <w:rsid w:val="00E13ADD"/>
    <w:rsid w:val="00E13B47"/>
    <w:rsid w:val="00E14A2C"/>
    <w:rsid w:val="00E22784"/>
    <w:rsid w:val="00E248CB"/>
    <w:rsid w:val="00E26190"/>
    <w:rsid w:val="00E27063"/>
    <w:rsid w:val="00E54E84"/>
    <w:rsid w:val="00E703CB"/>
    <w:rsid w:val="00E74A65"/>
    <w:rsid w:val="00E9215C"/>
    <w:rsid w:val="00E97D8B"/>
    <w:rsid w:val="00EA6A85"/>
    <w:rsid w:val="00EB7F77"/>
    <w:rsid w:val="00EC0BAD"/>
    <w:rsid w:val="00ED2974"/>
    <w:rsid w:val="00ED5169"/>
    <w:rsid w:val="00EE4B78"/>
    <w:rsid w:val="00F103EE"/>
    <w:rsid w:val="00F25570"/>
    <w:rsid w:val="00F31031"/>
    <w:rsid w:val="00F368BB"/>
    <w:rsid w:val="00F4105C"/>
    <w:rsid w:val="00F61E59"/>
    <w:rsid w:val="00F63B89"/>
    <w:rsid w:val="00F664BF"/>
    <w:rsid w:val="00F771C4"/>
    <w:rsid w:val="00FA3A7E"/>
    <w:rsid w:val="00FA6A4A"/>
    <w:rsid w:val="00FA6FF2"/>
    <w:rsid w:val="00FB2CA4"/>
    <w:rsid w:val="00FD0232"/>
    <w:rsid w:val="00FD03CB"/>
    <w:rsid w:val="00FD2504"/>
    <w:rsid w:val="00FD7ED0"/>
    <w:rsid w:val="00FE7762"/>
    <w:rsid w:val="00FE7BB4"/>
    <w:rsid w:val="00FF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10136"/>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0136"/>
    <w:pPr>
      <w:widowControl/>
      <w:suppressAutoHyphens/>
      <w:spacing w:after="200" w:line="276" w:lineRule="auto"/>
    </w:pPr>
    <w:rPr>
      <w:sz w:val="22"/>
      <w:szCs w:val="22"/>
    </w:rPr>
  </w:style>
  <w:style w:type="paragraph" w:customStyle="1" w:styleId="Heading">
    <w:name w:val="Heading"/>
    <w:basedOn w:val="Standard"/>
    <w:next w:val="Textbody"/>
    <w:rsid w:val="00C10136"/>
    <w:pPr>
      <w:keepNext/>
      <w:spacing w:before="240" w:after="120"/>
    </w:pPr>
    <w:rPr>
      <w:rFonts w:ascii="Arial" w:eastAsia="Microsoft YaHei" w:hAnsi="Arial" w:cs="Mangal"/>
      <w:sz w:val="28"/>
      <w:szCs w:val="28"/>
    </w:rPr>
  </w:style>
  <w:style w:type="paragraph" w:customStyle="1" w:styleId="Textbody">
    <w:name w:val="Text body"/>
    <w:basedOn w:val="Standard"/>
    <w:rsid w:val="00C10136"/>
    <w:pPr>
      <w:spacing w:after="120"/>
    </w:pPr>
  </w:style>
  <w:style w:type="paragraph" w:styleId="a3">
    <w:name w:val="List"/>
    <w:basedOn w:val="Textbody"/>
    <w:rsid w:val="00C10136"/>
    <w:rPr>
      <w:rFonts w:cs="Mangal"/>
    </w:rPr>
  </w:style>
  <w:style w:type="paragraph" w:customStyle="1" w:styleId="1">
    <w:name w:val="Название объекта1"/>
    <w:basedOn w:val="Standard"/>
    <w:rsid w:val="00C10136"/>
    <w:pPr>
      <w:suppressLineNumbers/>
      <w:spacing w:before="120" w:after="120"/>
    </w:pPr>
    <w:rPr>
      <w:rFonts w:cs="Mangal"/>
      <w:i/>
      <w:iCs/>
      <w:sz w:val="24"/>
      <w:szCs w:val="24"/>
    </w:rPr>
  </w:style>
  <w:style w:type="paragraph" w:customStyle="1" w:styleId="Index">
    <w:name w:val="Index"/>
    <w:basedOn w:val="Standard"/>
    <w:rsid w:val="00C10136"/>
    <w:pPr>
      <w:suppressLineNumbers/>
    </w:pPr>
    <w:rPr>
      <w:rFonts w:cs="Mangal"/>
    </w:rPr>
  </w:style>
  <w:style w:type="paragraph" w:customStyle="1" w:styleId="11">
    <w:name w:val="Заголовок 11"/>
    <w:basedOn w:val="Standard"/>
    <w:next w:val="Textbody"/>
    <w:rsid w:val="00C10136"/>
    <w:pPr>
      <w:widowControl w:val="0"/>
      <w:spacing w:before="108" w:after="108" w:line="240" w:lineRule="auto"/>
      <w:jc w:val="center"/>
      <w:outlineLvl w:val="0"/>
    </w:pPr>
    <w:rPr>
      <w:rFonts w:ascii="Arial" w:hAnsi="Arial" w:cs="Arial"/>
      <w:b/>
      <w:bCs/>
      <w:color w:val="000080"/>
      <w:sz w:val="20"/>
      <w:szCs w:val="20"/>
    </w:rPr>
  </w:style>
  <w:style w:type="paragraph" w:customStyle="1" w:styleId="21">
    <w:name w:val="Заголовок 21"/>
    <w:basedOn w:val="Standard"/>
    <w:next w:val="Textbody"/>
    <w:rsid w:val="00C10136"/>
    <w:pPr>
      <w:keepNext/>
      <w:keepLines/>
      <w:spacing w:before="200" w:after="0"/>
      <w:outlineLvl w:val="1"/>
    </w:pPr>
    <w:rPr>
      <w:rFonts w:ascii="Cambria" w:hAnsi="Cambria"/>
      <w:b/>
      <w:bCs/>
      <w:color w:val="4F81BD"/>
      <w:sz w:val="26"/>
      <w:szCs w:val="26"/>
    </w:rPr>
  </w:style>
  <w:style w:type="paragraph" w:customStyle="1" w:styleId="a4">
    <w:name w:val="Таблицы (моноширинный)"/>
    <w:basedOn w:val="Standard"/>
    <w:rsid w:val="00C10136"/>
    <w:pPr>
      <w:widowControl w:val="0"/>
      <w:spacing w:after="0" w:line="240" w:lineRule="auto"/>
      <w:jc w:val="both"/>
    </w:pPr>
    <w:rPr>
      <w:rFonts w:ascii="Courier New" w:hAnsi="Courier New" w:cs="Courier New"/>
      <w:sz w:val="20"/>
      <w:szCs w:val="20"/>
    </w:rPr>
  </w:style>
  <w:style w:type="paragraph" w:styleId="a5">
    <w:name w:val="List Paragraph"/>
    <w:basedOn w:val="Standard"/>
    <w:link w:val="a6"/>
    <w:uiPriority w:val="34"/>
    <w:qFormat/>
    <w:rsid w:val="00C10136"/>
    <w:pPr>
      <w:ind w:left="720"/>
    </w:pPr>
  </w:style>
  <w:style w:type="paragraph" w:customStyle="1" w:styleId="a7">
    <w:name w:val="Заголовок статьи"/>
    <w:basedOn w:val="Standard"/>
    <w:rsid w:val="00C10136"/>
    <w:pPr>
      <w:spacing w:after="0" w:line="240" w:lineRule="auto"/>
      <w:ind w:left="1612" w:hanging="892"/>
      <w:jc w:val="both"/>
    </w:pPr>
    <w:rPr>
      <w:rFonts w:ascii="Arial" w:hAnsi="Arial" w:cs="Arial"/>
      <w:sz w:val="20"/>
      <w:szCs w:val="20"/>
    </w:rPr>
  </w:style>
  <w:style w:type="paragraph" w:customStyle="1" w:styleId="a8">
    <w:name w:val="Комментарий"/>
    <w:basedOn w:val="Standard"/>
    <w:rsid w:val="00C10136"/>
    <w:pPr>
      <w:spacing w:after="0" w:line="240" w:lineRule="auto"/>
      <w:ind w:left="170"/>
      <w:jc w:val="both"/>
    </w:pPr>
    <w:rPr>
      <w:rFonts w:ascii="Arial" w:hAnsi="Arial" w:cs="Arial"/>
      <w:i/>
      <w:iCs/>
      <w:color w:val="800080"/>
      <w:sz w:val="20"/>
      <w:szCs w:val="20"/>
    </w:rPr>
  </w:style>
  <w:style w:type="paragraph" w:customStyle="1" w:styleId="a9">
    <w:name w:val="Словарная статья"/>
    <w:basedOn w:val="Standard"/>
    <w:rsid w:val="00C10136"/>
    <w:pPr>
      <w:spacing w:after="0" w:line="240" w:lineRule="auto"/>
      <w:ind w:right="118"/>
      <w:jc w:val="both"/>
    </w:pPr>
    <w:rPr>
      <w:rFonts w:ascii="Arial" w:hAnsi="Arial" w:cs="Arial"/>
      <w:sz w:val="20"/>
      <w:szCs w:val="20"/>
    </w:rPr>
  </w:style>
  <w:style w:type="paragraph" w:customStyle="1" w:styleId="10">
    <w:name w:val="Верхний колонтитул1"/>
    <w:basedOn w:val="Standard"/>
    <w:rsid w:val="00C10136"/>
    <w:pPr>
      <w:suppressLineNumbers/>
      <w:tabs>
        <w:tab w:val="center" w:pos="4677"/>
        <w:tab w:val="right" w:pos="9355"/>
      </w:tabs>
    </w:pPr>
  </w:style>
  <w:style w:type="paragraph" w:customStyle="1" w:styleId="12">
    <w:name w:val="Нижний колонтитул1"/>
    <w:basedOn w:val="Standard"/>
    <w:rsid w:val="00C10136"/>
    <w:pPr>
      <w:suppressLineNumbers/>
      <w:tabs>
        <w:tab w:val="center" w:pos="4677"/>
        <w:tab w:val="right" w:pos="9355"/>
      </w:tabs>
    </w:pPr>
  </w:style>
  <w:style w:type="paragraph" w:styleId="aa">
    <w:name w:val="Balloon Text"/>
    <w:basedOn w:val="Standard"/>
    <w:rsid w:val="00C10136"/>
    <w:pPr>
      <w:spacing w:after="0" w:line="240" w:lineRule="auto"/>
    </w:pPr>
    <w:rPr>
      <w:rFonts w:ascii="Tahoma" w:hAnsi="Tahoma" w:cs="Tahoma"/>
      <w:sz w:val="16"/>
      <w:szCs w:val="16"/>
    </w:rPr>
  </w:style>
  <w:style w:type="paragraph" w:customStyle="1" w:styleId="ConsPlusNonformat">
    <w:name w:val="ConsPlusNonformat"/>
    <w:rsid w:val="00C10136"/>
    <w:pPr>
      <w:suppressAutoHyphens/>
    </w:pPr>
    <w:rPr>
      <w:rFonts w:ascii="Courier New" w:hAnsi="Courier New" w:cs="Courier New"/>
    </w:rPr>
  </w:style>
  <w:style w:type="paragraph" w:customStyle="1" w:styleId="ConsPlusNormal">
    <w:name w:val="ConsPlusNormal"/>
    <w:rsid w:val="00C10136"/>
    <w:pPr>
      <w:widowControl/>
      <w:suppressAutoHyphens/>
      <w:ind w:firstLine="720"/>
    </w:pPr>
    <w:rPr>
      <w:rFonts w:ascii="Arial" w:hAnsi="Arial" w:cs="Arial"/>
    </w:rPr>
  </w:style>
  <w:style w:type="paragraph" w:styleId="ab">
    <w:name w:val="No Spacing"/>
    <w:rsid w:val="00C10136"/>
    <w:pPr>
      <w:widowControl/>
      <w:suppressAutoHyphens/>
    </w:pPr>
    <w:rPr>
      <w:sz w:val="22"/>
      <w:szCs w:val="22"/>
    </w:rPr>
  </w:style>
  <w:style w:type="paragraph" w:customStyle="1" w:styleId="ConsPlusTitle">
    <w:name w:val="ConsPlusTitle"/>
    <w:rsid w:val="00C10136"/>
    <w:pPr>
      <w:widowControl/>
      <w:suppressAutoHyphens/>
    </w:pPr>
    <w:rPr>
      <w:rFonts w:ascii="Times New Roman" w:eastAsia="Calibri" w:hAnsi="Times New Roman"/>
      <w:b/>
      <w:bCs/>
      <w:sz w:val="28"/>
      <w:szCs w:val="28"/>
    </w:rPr>
  </w:style>
  <w:style w:type="paragraph" w:styleId="3">
    <w:name w:val="Body Text Indent 3"/>
    <w:basedOn w:val="Standard"/>
    <w:rsid w:val="00C10136"/>
    <w:pPr>
      <w:spacing w:after="120" w:line="240" w:lineRule="auto"/>
      <w:ind w:left="283"/>
    </w:pPr>
    <w:rPr>
      <w:rFonts w:ascii="Times New Roman" w:hAnsi="Times New Roman"/>
      <w:sz w:val="16"/>
      <w:szCs w:val="16"/>
    </w:rPr>
  </w:style>
  <w:style w:type="paragraph" w:customStyle="1" w:styleId="ac">
    <w:name w:val="Нормальный (таблица)"/>
    <w:basedOn w:val="Standard"/>
    <w:rsid w:val="00C10136"/>
    <w:pPr>
      <w:spacing w:after="0" w:line="240" w:lineRule="auto"/>
      <w:jc w:val="both"/>
    </w:pPr>
    <w:rPr>
      <w:rFonts w:ascii="Arial" w:hAnsi="Arial" w:cs="Arial"/>
      <w:sz w:val="24"/>
      <w:szCs w:val="24"/>
    </w:rPr>
  </w:style>
  <w:style w:type="paragraph" w:styleId="ad">
    <w:name w:val="Title"/>
    <w:basedOn w:val="Standard"/>
    <w:next w:val="ae"/>
    <w:rsid w:val="00C10136"/>
    <w:pPr>
      <w:spacing w:before="240" w:after="60" w:line="240" w:lineRule="auto"/>
      <w:jc w:val="center"/>
      <w:outlineLvl w:val="0"/>
    </w:pPr>
    <w:rPr>
      <w:rFonts w:ascii="Cambria" w:hAnsi="Cambria"/>
      <w:b/>
      <w:bCs/>
      <w:sz w:val="32"/>
      <w:szCs w:val="32"/>
    </w:rPr>
  </w:style>
  <w:style w:type="paragraph" w:styleId="ae">
    <w:name w:val="Subtitle"/>
    <w:basedOn w:val="Heading"/>
    <w:next w:val="Textbody"/>
    <w:rsid w:val="00C10136"/>
    <w:pPr>
      <w:jc w:val="center"/>
    </w:pPr>
    <w:rPr>
      <w:i/>
      <w:iCs/>
    </w:rPr>
  </w:style>
  <w:style w:type="paragraph" w:customStyle="1" w:styleId="Textbodyindent">
    <w:name w:val="Text body indent"/>
    <w:basedOn w:val="Standard"/>
    <w:rsid w:val="00C10136"/>
    <w:pPr>
      <w:spacing w:after="120" w:line="240" w:lineRule="auto"/>
      <w:ind w:left="283"/>
    </w:pPr>
    <w:rPr>
      <w:rFonts w:ascii="Times New Roman" w:hAnsi="Times New Roman"/>
      <w:sz w:val="20"/>
      <w:szCs w:val="20"/>
    </w:rPr>
  </w:style>
  <w:style w:type="paragraph" w:customStyle="1" w:styleId="parametervalue">
    <w:name w:val="parametervalue"/>
    <w:basedOn w:val="Standard"/>
    <w:rsid w:val="00C10136"/>
    <w:pPr>
      <w:spacing w:before="100" w:after="100" w:line="240" w:lineRule="auto"/>
    </w:pPr>
    <w:rPr>
      <w:rFonts w:ascii="Times New Roman" w:hAnsi="Times New Roman"/>
      <w:sz w:val="24"/>
      <w:szCs w:val="24"/>
    </w:rPr>
  </w:style>
  <w:style w:type="paragraph" w:styleId="af">
    <w:name w:val="Normal (Web)"/>
    <w:basedOn w:val="Standard"/>
    <w:rsid w:val="00C10136"/>
    <w:pPr>
      <w:spacing w:before="100" w:after="100" w:line="240" w:lineRule="auto"/>
    </w:pPr>
    <w:rPr>
      <w:rFonts w:ascii="Times New Roman" w:hAnsi="Times New Roman"/>
      <w:sz w:val="24"/>
      <w:szCs w:val="24"/>
    </w:rPr>
  </w:style>
  <w:style w:type="paragraph" w:customStyle="1" w:styleId="2">
    <w:name w:val="Основной текст (2)"/>
    <w:basedOn w:val="Standard"/>
    <w:rsid w:val="00C10136"/>
    <w:pPr>
      <w:widowControl w:val="0"/>
      <w:shd w:val="clear" w:color="auto" w:fill="FFFFFF"/>
      <w:spacing w:after="0" w:line="370" w:lineRule="exact"/>
    </w:pPr>
    <w:rPr>
      <w:rFonts w:ascii="Sylfaen" w:eastAsia="Sylfaen" w:hAnsi="Sylfaen" w:cs="Sylfaen"/>
      <w:sz w:val="26"/>
      <w:szCs w:val="26"/>
    </w:rPr>
  </w:style>
  <w:style w:type="paragraph" w:customStyle="1" w:styleId="210">
    <w:name w:val="Основной текст 21"/>
    <w:basedOn w:val="Standard"/>
    <w:rsid w:val="00C10136"/>
    <w:pPr>
      <w:spacing w:after="0" w:line="240" w:lineRule="auto"/>
      <w:jc w:val="both"/>
    </w:pPr>
    <w:rPr>
      <w:rFonts w:ascii="Times New Roman" w:hAnsi="Times New Roman"/>
      <w:sz w:val="28"/>
      <w:szCs w:val="20"/>
    </w:rPr>
  </w:style>
  <w:style w:type="paragraph" w:customStyle="1" w:styleId="30">
    <w:name w:val="Основной текст (3)"/>
    <w:basedOn w:val="Standard"/>
    <w:rsid w:val="00C10136"/>
    <w:pPr>
      <w:widowControl w:val="0"/>
      <w:shd w:val="clear" w:color="auto" w:fill="FFFFFF"/>
      <w:spacing w:after="0" w:line="0" w:lineRule="atLeast"/>
    </w:pPr>
    <w:rPr>
      <w:rFonts w:ascii="Arial Narrow" w:eastAsia="Arial Narrow" w:hAnsi="Arial Narrow" w:cs="Arial Narrow"/>
      <w:sz w:val="20"/>
      <w:szCs w:val="20"/>
    </w:rPr>
  </w:style>
  <w:style w:type="paragraph" w:customStyle="1" w:styleId="TableContents">
    <w:name w:val="Table Contents"/>
    <w:basedOn w:val="Standard"/>
    <w:rsid w:val="00C10136"/>
    <w:pPr>
      <w:suppressLineNumbers/>
    </w:pPr>
  </w:style>
  <w:style w:type="character" w:customStyle="1" w:styleId="Internetlink">
    <w:name w:val="Internet link"/>
    <w:basedOn w:val="a0"/>
    <w:rsid w:val="00C10136"/>
    <w:rPr>
      <w:rFonts w:cs="Times New Roman"/>
      <w:color w:val="0000FF"/>
      <w:u w:val="single"/>
    </w:rPr>
  </w:style>
  <w:style w:type="character" w:customStyle="1" w:styleId="13">
    <w:name w:val="Заголовок 1 Знак"/>
    <w:basedOn w:val="a0"/>
    <w:rsid w:val="00C10136"/>
    <w:rPr>
      <w:rFonts w:ascii="Arial" w:hAnsi="Arial" w:cs="Arial"/>
      <w:b/>
      <w:bCs/>
      <w:color w:val="000080"/>
      <w:sz w:val="20"/>
      <w:szCs w:val="20"/>
    </w:rPr>
  </w:style>
  <w:style w:type="character" w:customStyle="1" w:styleId="af0">
    <w:name w:val="Верхний колонтитул Знак"/>
    <w:basedOn w:val="a0"/>
    <w:rsid w:val="00C10136"/>
    <w:rPr>
      <w:sz w:val="22"/>
      <w:szCs w:val="22"/>
    </w:rPr>
  </w:style>
  <w:style w:type="character" w:customStyle="1" w:styleId="af1">
    <w:name w:val="Нижний колонтитул Знак"/>
    <w:basedOn w:val="a0"/>
    <w:rsid w:val="00C10136"/>
    <w:rPr>
      <w:sz w:val="22"/>
      <w:szCs w:val="22"/>
    </w:rPr>
  </w:style>
  <w:style w:type="character" w:customStyle="1" w:styleId="af2">
    <w:name w:val="Текст выноски Знак"/>
    <w:basedOn w:val="a0"/>
    <w:rsid w:val="00C10136"/>
    <w:rPr>
      <w:rFonts w:ascii="Tahoma" w:hAnsi="Tahoma" w:cs="Tahoma"/>
      <w:sz w:val="16"/>
      <w:szCs w:val="16"/>
    </w:rPr>
  </w:style>
  <w:style w:type="character" w:customStyle="1" w:styleId="af3">
    <w:name w:val="Гипертекстовая ссылка"/>
    <w:basedOn w:val="a0"/>
    <w:rsid w:val="00C10136"/>
    <w:rPr>
      <w:color w:val="008000"/>
      <w:sz w:val="20"/>
      <w:szCs w:val="20"/>
    </w:rPr>
  </w:style>
  <w:style w:type="character" w:customStyle="1" w:styleId="apple-style-span">
    <w:name w:val="apple-style-span"/>
    <w:basedOn w:val="a0"/>
    <w:rsid w:val="00C10136"/>
  </w:style>
  <w:style w:type="character" w:customStyle="1" w:styleId="31">
    <w:name w:val="Основной текст с отступом 3 Знак"/>
    <w:basedOn w:val="a0"/>
    <w:rsid w:val="00C10136"/>
    <w:rPr>
      <w:rFonts w:ascii="Times New Roman" w:hAnsi="Times New Roman"/>
      <w:sz w:val="16"/>
      <w:szCs w:val="16"/>
    </w:rPr>
  </w:style>
  <w:style w:type="character" w:customStyle="1" w:styleId="af4">
    <w:name w:val="Название Знак"/>
    <w:basedOn w:val="a0"/>
    <w:rsid w:val="00C10136"/>
    <w:rPr>
      <w:rFonts w:ascii="Cambria" w:hAnsi="Cambria"/>
      <w:b/>
      <w:bCs/>
      <w:kern w:val="3"/>
      <w:sz w:val="32"/>
      <w:szCs w:val="32"/>
    </w:rPr>
  </w:style>
  <w:style w:type="character" w:customStyle="1" w:styleId="af5">
    <w:name w:val="Основной текст с отступом Знак"/>
    <w:basedOn w:val="a0"/>
    <w:rsid w:val="00C10136"/>
    <w:rPr>
      <w:rFonts w:ascii="Times New Roman" w:hAnsi="Times New Roman"/>
    </w:rPr>
  </w:style>
  <w:style w:type="character" w:customStyle="1" w:styleId="ConsPlusNormal0">
    <w:name w:val="ConsPlusNormal Знак"/>
    <w:rsid w:val="00C10136"/>
    <w:rPr>
      <w:rFonts w:ascii="Arial" w:hAnsi="Arial" w:cs="Arial"/>
      <w:lang w:val="ru-RU" w:eastAsia="ru-RU" w:bidi="ar-SA"/>
    </w:rPr>
  </w:style>
  <w:style w:type="character" w:customStyle="1" w:styleId="20">
    <w:name w:val="Заголовок 2 Знак"/>
    <w:basedOn w:val="a0"/>
    <w:rsid w:val="00C10136"/>
    <w:rPr>
      <w:rFonts w:ascii="Cambria" w:hAnsi="Cambria"/>
      <w:b/>
      <w:bCs/>
      <w:color w:val="4F81BD"/>
      <w:sz w:val="26"/>
      <w:szCs w:val="26"/>
    </w:rPr>
  </w:style>
  <w:style w:type="character" w:customStyle="1" w:styleId="StrongEmphasis">
    <w:name w:val="Strong Emphasis"/>
    <w:basedOn w:val="a0"/>
    <w:rsid w:val="00C10136"/>
    <w:rPr>
      <w:b/>
      <w:bCs/>
    </w:rPr>
  </w:style>
  <w:style w:type="character" w:customStyle="1" w:styleId="22">
    <w:name w:val="Основной текст (2)_"/>
    <w:basedOn w:val="a0"/>
    <w:rsid w:val="00C10136"/>
    <w:rPr>
      <w:rFonts w:ascii="Sylfaen" w:eastAsia="Sylfaen" w:hAnsi="Sylfaen" w:cs="Sylfaen"/>
      <w:sz w:val="26"/>
      <w:szCs w:val="26"/>
    </w:rPr>
  </w:style>
  <w:style w:type="character" w:customStyle="1" w:styleId="spellchecker-word-highlight">
    <w:name w:val="spellchecker-word-highlight"/>
    <w:basedOn w:val="a0"/>
    <w:rsid w:val="00C10136"/>
  </w:style>
  <w:style w:type="character" w:customStyle="1" w:styleId="211pt">
    <w:name w:val="Основной текст (2) + 11 pt;Малые прописные"/>
    <w:basedOn w:val="22"/>
    <w:rsid w:val="00C10136"/>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subscript"/>
      <w:lang w:val="en-US" w:eastAsia="en-US" w:bidi="en-US"/>
    </w:rPr>
  </w:style>
  <w:style w:type="character" w:customStyle="1" w:styleId="32">
    <w:name w:val="Основной текст (3)_"/>
    <w:basedOn w:val="a0"/>
    <w:rsid w:val="00C10136"/>
    <w:rPr>
      <w:rFonts w:ascii="Arial Narrow" w:eastAsia="Arial Narrow" w:hAnsi="Arial Narrow" w:cs="Arial Narrow"/>
    </w:rPr>
  </w:style>
  <w:style w:type="character" w:customStyle="1" w:styleId="af6">
    <w:name w:val="Колонтитул_"/>
    <w:basedOn w:val="a0"/>
    <w:rsid w:val="00C10136"/>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f7">
    <w:name w:val="Колонтитул"/>
    <w:basedOn w:val="af6"/>
    <w:rsid w:val="00C10136"/>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subscript"/>
      <w:lang w:val="ru-RU" w:eastAsia="ru-RU" w:bidi="ru-RU"/>
    </w:rPr>
  </w:style>
  <w:style w:type="character" w:customStyle="1" w:styleId="ListLabel1">
    <w:name w:val="ListLabel 1"/>
    <w:rsid w:val="00C10136"/>
    <w:rPr>
      <w:b/>
    </w:rPr>
  </w:style>
  <w:style w:type="character" w:customStyle="1" w:styleId="ListLabel2">
    <w:name w:val="ListLabel 2"/>
    <w:rsid w:val="00C10136"/>
    <w:rPr>
      <w:rFonts w:cs="Arial"/>
    </w:rPr>
  </w:style>
  <w:style w:type="character" w:customStyle="1" w:styleId="ListLabel3">
    <w:name w:val="ListLabel 3"/>
    <w:rsid w:val="00C10136"/>
    <w:rPr>
      <w:rFonts w:eastAsia="Sylfaen" w:cs="Sylfaen"/>
      <w:b w:val="0"/>
      <w:bCs w:val="0"/>
      <w:i w:val="0"/>
      <w:iCs w:val="0"/>
      <w:caps w:val="0"/>
      <w:smallCaps w:val="0"/>
      <w:strike w:val="0"/>
      <w:dstrike w:val="0"/>
      <w:color w:val="000000"/>
      <w:spacing w:val="0"/>
      <w:w w:val="100"/>
      <w:position w:val="0"/>
      <w:sz w:val="22"/>
      <w:szCs w:val="22"/>
      <w:u w:val="none"/>
      <w:vertAlign w:val="subscript"/>
      <w:lang w:val="ru-RU" w:eastAsia="ru-RU" w:bidi="ru-RU"/>
    </w:rPr>
  </w:style>
  <w:style w:type="character" w:customStyle="1" w:styleId="ListLabel4">
    <w:name w:val="ListLabel 4"/>
    <w:rsid w:val="00C10136"/>
    <w:rPr>
      <w:rFonts w:eastAsia="Times New Roman" w:cs="Times New Roman"/>
      <w:b w:val="0"/>
      <w:bCs w:val="0"/>
      <w:i w:val="0"/>
      <w:iCs w:val="0"/>
      <w:caps w:val="0"/>
      <w:smallCaps w:val="0"/>
      <w:strike w:val="0"/>
      <w:dstrike w:val="0"/>
      <w:color w:val="000000"/>
      <w:spacing w:val="0"/>
      <w:w w:val="100"/>
      <w:position w:val="0"/>
      <w:sz w:val="24"/>
      <w:szCs w:val="24"/>
      <w:u w:val="none"/>
      <w:vertAlign w:val="subscript"/>
      <w:lang w:val="ru-RU" w:eastAsia="ru-RU" w:bidi="ru-RU"/>
    </w:rPr>
  </w:style>
  <w:style w:type="character" w:customStyle="1" w:styleId="blk">
    <w:name w:val="blk"/>
    <w:basedOn w:val="a0"/>
    <w:rsid w:val="00C10136"/>
  </w:style>
  <w:style w:type="paragraph" w:styleId="af8">
    <w:name w:val="header"/>
    <w:basedOn w:val="a"/>
    <w:rsid w:val="00C10136"/>
    <w:pPr>
      <w:tabs>
        <w:tab w:val="center" w:pos="4677"/>
        <w:tab w:val="right" w:pos="9355"/>
      </w:tabs>
    </w:pPr>
  </w:style>
  <w:style w:type="character" w:customStyle="1" w:styleId="14">
    <w:name w:val="Верхний колонтитул Знак1"/>
    <w:basedOn w:val="a0"/>
    <w:rsid w:val="00C10136"/>
  </w:style>
  <w:style w:type="numbering" w:customStyle="1" w:styleId="WWNum1">
    <w:name w:val="WWNum1"/>
    <w:basedOn w:val="a2"/>
    <w:rsid w:val="00C10136"/>
    <w:pPr>
      <w:numPr>
        <w:numId w:val="1"/>
      </w:numPr>
    </w:pPr>
  </w:style>
  <w:style w:type="numbering" w:customStyle="1" w:styleId="WWNum2">
    <w:name w:val="WWNum2"/>
    <w:basedOn w:val="a2"/>
    <w:rsid w:val="00C10136"/>
    <w:pPr>
      <w:numPr>
        <w:numId w:val="2"/>
      </w:numPr>
    </w:pPr>
  </w:style>
  <w:style w:type="numbering" w:customStyle="1" w:styleId="WWNum3">
    <w:name w:val="WWNum3"/>
    <w:basedOn w:val="a2"/>
    <w:rsid w:val="00C10136"/>
    <w:pPr>
      <w:numPr>
        <w:numId w:val="3"/>
      </w:numPr>
    </w:pPr>
  </w:style>
  <w:style w:type="numbering" w:customStyle="1" w:styleId="WWNum4">
    <w:name w:val="WWNum4"/>
    <w:basedOn w:val="a2"/>
    <w:rsid w:val="00C10136"/>
    <w:pPr>
      <w:numPr>
        <w:numId w:val="4"/>
      </w:numPr>
    </w:pPr>
  </w:style>
  <w:style w:type="numbering" w:customStyle="1" w:styleId="WWNum5">
    <w:name w:val="WWNum5"/>
    <w:basedOn w:val="a2"/>
    <w:rsid w:val="00C10136"/>
    <w:pPr>
      <w:numPr>
        <w:numId w:val="5"/>
      </w:numPr>
    </w:pPr>
  </w:style>
  <w:style w:type="numbering" w:customStyle="1" w:styleId="WWNum6">
    <w:name w:val="WWNum6"/>
    <w:basedOn w:val="a2"/>
    <w:rsid w:val="00C10136"/>
    <w:pPr>
      <w:numPr>
        <w:numId w:val="6"/>
      </w:numPr>
    </w:pPr>
  </w:style>
  <w:style w:type="numbering" w:customStyle="1" w:styleId="WWNum7">
    <w:name w:val="WWNum7"/>
    <w:basedOn w:val="a2"/>
    <w:rsid w:val="00C10136"/>
    <w:pPr>
      <w:numPr>
        <w:numId w:val="7"/>
      </w:numPr>
    </w:pPr>
  </w:style>
  <w:style w:type="numbering" w:customStyle="1" w:styleId="WWNum8">
    <w:name w:val="WWNum8"/>
    <w:basedOn w:val="a2"/>
    <w:rsid w:val="00C10136"/>
    <w:pPr>
      <w:numPr>
        <w:numId w:val="8"/>
      </w:numPr>
    </w:pPr>
  </w:style>
  <w:style w:type="numbering" w:customStyle="1" w:styleId="WWNum9">
    <w:name w:val="WWNum9"/>
    <w:basedOn w:val="a2"/>
    <w:rsid w:val="00C10136"/>
    <w:pPr>
      <w:numPr>
        <w:numId w:val="9"/>
      </w:numPr>
    </w:pPr>
  </w:style>
  <w:style w:type="character" w:styleId="af9">
    <w:name w:val="Hyperlink"/>
    <w:basedOn w:val="a0"/>
    <w:uiPriority w:val="99"/>
    <w:unhideWhenUsed/>
    <w:rsid w:val="0094191F"/>
    <w:rPr>
      <w:color w:val="0000FF" w:themeColor="hyperlink"/>
      <w:u w:val="single"/>
    </w:rPr>
  </w:style>
  <w:style w:type="character" w:customStyle="1" w:styleId="a6">
    <w:name w:val="Абзац списка Знак"/>
    <w:link w:val="a5"/>
    <w:uiPriority w:val="34"/>
    <w:locked/>
    <w:rsid w:val="006B011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8"/>
    <w:pPr>
      <w:numPr>
        <w:numId w:val="8"/>
      </w:numPr>
    </w:pPr>
  </w:style>
  <w:style w:type="numbering" w:customStyle="1" w:styleId="Heading">
    <w:name w:val="WWNum7"/>
    <w:pPr>
      <w:numPr>
        <w:numId w:val="7"/>
      </w:numPr>
    </w:pPr>
  </w:style>
  <w:style w:type="numbering" w:customStyle="1" w:styleId="Textbody">
    <w:name w:val="WWNum9"/>
    <w:pPr>
      <w:numPr>
        <w:numId w:val="9"/>
      </w:numPr>
    </w:pPr>
  </w:style>
  <w:style w:type="numbering" w:customStyle="1" w:styleId="a3">
    <w:name w:val="WWNum5"/>
    <w:pPr>
      <w:numPr>
        <w:numId w:val="5"/>
      </w:numPr>
    </w:pPr>
  </w:style>
  <w:style w:type="numbering" w:customStyle="1" w:styleId="1">
    <w:name w:val="WWNum1"/>
    <w:pPr>
      <w:numPr>
        <w:numId w:val="1"/>
      </w:numPr>
    </w:pPr>
  </w:style>
  <w:style w:type="numbering" w:customStyle="1" w:styleId="Index">
    <w:name w:val="WWNum2"/>
    <w:pPr>
      <w:numPr>
        <w:numId w:val="2"/>
      </w:numPr>
    </w:pPr>
  </w:style>
  <w:style w:type="numbering" w:customStyle="1" w:styleId="11">
    <w:name w:val="WWNum3"/>
    <w:pPr>
      <w:numPr>
        <w:numId w:val="3"/>
      </w:numPr>
    </w:pPr>
  </w:style>
  <w:style w:type="numbering" w:customStyle="1" w:styleId="21">
    <w:name w:val="WWNum4"/>
    <w:pPr>
      <w:numPr>
        <w:numId w:val="4"/>
      </w:numPr>
    </w:pPr>
  </w:style>
  <w:style w:type="numbering" w:customStyle="1" w:styleId="a4">
    <w:name w:val="WWNum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356">
      <w:bodyDiv w:val="1"/>
      <w:marLeft w:val="0"/>
      <w:marRight w:val="0"/>
      <w:marTop w:val="0"/>
      <w:marBottom w:val="0"/>
      <w:divBdr>
        <w:top w:val="none" w:sz="0" w:space="0" w:color="auto"/>
        <w:left w:val="none" w:sz="0" w:space="0" w:color="auto"/>
        <w:bottom w:val="none" w:sz="0" w:space="0" w:color="auto"/>
        <w:right w:val="none" w:sz="0" w:space="0" w:color="auto"/>
      </w:divBdr>
    </w:div>
    <w:div w:id="221840525">
      <w:bodyDiv w:val="1"/>
      <w:marLeft w:val="0"/>
      <w:marRight w:val="0"/>
      <w:marTop w:val="0"/>
      <w:marBottom w:val="0"/>
      <w:divBdr>
        <w:top w:val="none" w:sz="0" w:space="0" w:color="auto"/>
        <w:left w:val="none" w:sz="0" w:space="0" w:color="auto"/>
        <w:bottom w:val="none" w:sz="0" w:space="0" w:color="auto"/>
        <w:right w:val="none" w:sz="0" w:space="0" w:color="auto"/>
      </w:divBdr>
    </w:div>
    <w:div w:id="656148304">
      <w:bodyDiv w:val="1"/>
      <w:marLeft w:val="0"/>
      <w:marRight w:val="0"/>
      <w:marTop w:val="0"/>
      <w:marBottom w:val="0"/>
      <w:divBdr>
        <w:top w:val="none" w:sz="0" w:space="0" w:color="auto"/>
        <w:left w:val="none" w:sz="0" w:space="0" w:color="auto"/>
        <w:bottom w:val="none" w:sz="0" w:space="0" w:color="auto"/>
        <w:right w:val="none" w:sz="0" w:space="0" w:color="auto"/>
      </w:divBdr>
    </w:div>
    <w:div w:id="669017144">
      <w:bodyDiv w:val="1"/>
      <w:marLeft w:val="0"/>
      <w:marRight w:val="0"/>
      <w:marTop w:val="0"/>
      <w:marBottom w:val="0"/>
      <w:divBdr>
        <w:top w:val="none" w:sz="0" w:space="0" w:color="auto"/>
        <w:left w:val="none" w:sz="0" w:space="0" w:color="auto"/>
        <w:bottom w:val="none" w:sz="0" w:space="0" w:color="auto"/>
        <w:right w:val="none" w:sz="0" w:space="0" w:color="auto"/>
      </w:divBdr>
    </w:div>
    <w:div w:id="782840450">
      <w:bodyDiv w:val="1"/>
      <w:marLeft w:val="0"/>
      <w:marRight w:val="0"/>
      <w:marTop w:val="0"/>
      <w:marBottom w:val="0"/>
      <w:divBdr>
        <w:top w:val="none" w:sz="0" w:space="0" w:color="auto"/>
        <w:left w:val="none" w:sz="0" w:space="0" w:color="auto"/>
        <w:bottom w:val="none" w:sz="0" w:space="0" w:color="auto"/>
        <w:right w:val="none" w:sz="0" w:space="0" w:color="auto"/>
      </w:divBdr>
    </w:div>
    <w:div w:id="1087382289">
      <w:bodyDiv w:val="1"/>
      <w:marLeft w:val="0"/>
      <w:marRight w:val="0"/>
      <w:marTop w:val="0"/>
      <w:marBottom w:val="0"/>
      <w:divBdr>
        <w:top w:val="none" w:sz="0" w:space="0" w:color="auto"/>
        <w:left w:val="none" w:sz="0" w:space="0" w:color="auto"/>
        <w:bottom w:val="none" w:sz="0" w:space="0" w:color="auto"/>
        <w:right w:val="none" w:sz="0" w:space="0" w:color="auto"/>
      </w:divBdr>
    </w:div>
    <w:div w:id="199860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1D83989469E2058F60757D4997C5EBF5CB4B88B33E5CBD78C5AD911616AC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61D83989469E2058F60757D4997C5EBF5CB4B88B33E5CBD78C5AD911616AC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kotka.fas.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87@fas.gov.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72636-B239-4A82-85BB-F13A7E41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9</Pages>
  <Words>3252</Words>
  <Characters>18539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User</dc:creator>
  <cp:lastModifiedBy>Лепёхин Егор Витальевич</cp:lastModifiedBy>
  <cp:revision>56</cp:revision>
  <cp:lastPrinted>2016-12-04T23:50:00Z</cp:lastPrinted>
  <dcterms:created xsi:type="dcterms:W3CDTF">2017-11-19T23:38:00Z</dcterms:created>
  <dcterms:modified xsi:type="dcterms:W3CDTF">2018-02-13T06:59:00Z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Legal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