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A2" w:rsidRDefault="009B0EA2" w:rsidP="009B0EA2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Форма </w:t>
      </w:r>
    </w:p>
    <w:p w:rsidR="009B0EA2" w:rsidRDefault="009B0EA2" w:rsidP="009B0E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EA2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ходе внедрения Стандарта развития конкуренции в </w:t>
      </w:r>
      <w:r w:rsidR="008A2BC5">
        <w:rPr>
          <w:rFonts w:ascii="Times New Roman" w:eastAsia="Times New Roman" w:hAnsi="Times New Roman" w:cs="Times New Roman"/>
          <w:b/>
          <w:bCs/>
          <w:sz w:val="27"/>
          <w:szCs w:val="27"/>
        </w:rPr>
        <w:t>Чукотском автономном округе</w:t>
      </w:r>
    </w:p>
    <w:p w:rsidR="009B0EA2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3"/>
        <w:gridCol w:w="2126"/>
        <w:gridCol w:w="2268"/>
        <w:gridCol w:w="1985"/>
        <w:gridCol w:w="2126"/>
        <w:gridCol w:w="2410"/>
        <w:gridCol w:w="2126"/>
      </w:tblGrid>
      <w:tr w:rsidR="009B0EA2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уполномоченного органа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Коллегиального органа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приоритетных и социально значимых рынков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Разработка/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«дорожной карты»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информированности о состоянии конкурентной среды </w:t>
            </w:r>
          </w:p>
        </w:tc>
      </w:tr>
      <w:tr w:rsidR="009B0EA2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2BC5" w:rsidRPr="00930B96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BC5" w:rsidRDefault="008A2BC5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8A2BC5" w:rsidRDefault="008A2BC5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(распоряжение Губернатора Чукотского автономного округа от 25.09.2015 г. № 180-рг «О внедрении на территории Чукотского автономного округа Стандарта развития конкуренции»)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BC5" w:rsidRDefault="008A2BC5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8A2BC5" w:rsidRDefault="008A2BC5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(постановление Губернатора Чукотского автономного округа от 12.08.2014 г. № 63 «О Совете по улучшению инвестиционного климата и развитию конкуренции в Чукотском автономном округе», распоряжение Губернатора Чукотского автономного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округа от 27.10.2015 г. № 201-рг «Об утверждении Совета по улучшению инвестиционного климата и развитию конкуренции в Чукотском автономном округе»)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BC5" w:rsidRDefault="008A2BC5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  <w:p w:rsidR="008A2BC5" w:rsidRDefault="008A2BC5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(распоряжение Губернатора Чукотского автономного округа от 30.12.2015 г. № 309-рг «Об отдельных вопросах реализации на территории Чукотского автономного округа Стандарта развития конкуренции в субъектах Российской Федерации»)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18CE" w:rsidRDefault="00EF18CE" w:rsidP="00EF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8A2BC5" w:rsidRDefault="00EF18CE" w:rsidP="00EF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(распоряжение Губернатора Чукотского автономного округа от 30.12.2015 г. № 309-рг «Об отдельных вопросах реализации на территории Чукотского автономного округа Стандарта развития конкуренции в субъектах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Федерации»)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BC5" w:rsidRDefault="00EF18CE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стадии выполнения – запланировано на 2016 год (непосредственно органами исполнительной власти)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BC5" w:rsidRDefault="00EF18CE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F18CE" w:rsidRDefault="00EF18CE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(Постановление Губернатора Чукотского автономного округа от 31.08.2015 г. № 72 «О создании Межотраслевого совета потребителей по вопросам деятельности субъектов естественных монополий при Губернаторе Чукотского автономного округа», Распоряжение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Чукотского автономного округа от 11.09.2015 г. № 159-рг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состава Межотраслевого совета потребителей по вопросам деятельности субъектов естественных монополий при Губернаторе Чукотского автономного округа»)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BC5" w:rsidRPr="00EF18CE" w:rsidRDefault="00EF18CE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EF18CE" w:rsidRPr="00EF18CE" w:rsidRDefault="00EF18CE" w:rsidP="00EF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чукотка</w:t>
            </w:r>
            <w:proofErr w:type="spellEnd"/>
            <w:r w:rsidR="00D22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EF1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power/administrative_setting/Dep_fin_ecom/standart-razvitiya-konkurentsii-v-subektah-rossiiskoi-federat</w:t>
            </w:r>
            <w:r w:rsidR="00D22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sii) </w:t>
            </w:r>
          </w:p>
        </w:tc>
      </w:tr>
    </w:tbl>
    <w:p w:rsidR="009B0EA2" w:rsidRPr="00EF18CE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sectPr w:rsidR="009B0EA2" w:rsidRPr="00EF18CE" w:rsidSect="009B0E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EA2"/>
    <w:rsid w:val="001F5F1B"/>
    <w:rsid w:val="003E05AF"/>
    <w:rsid w:val="008A2BC5"/>
    <w:rsid w:val="008C54DA"/>
    <w:rsid w:val="00930B96"/>
    <w:rsid w:val="009B0EA2"/>
    <w:rsid w:val="00D22751"/>
    <w:rsid w:val="00EF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2BC5"/>
    <w:rPr>
      <w:rFonts w:ascii="Garamond" w:eastAsia="Garamond" w:hAnsi="Garamond" w:cs="Garamond"/>
      <w:sz w:val="34"/>
      <w:szCs w:val="34"/>
      <w:shd w:val="clear" w:color="auto" w:fill="FFFFFF"/>
    </w:rPr>
  </w:style>
  <w:style w:type="character" w:customStyle="1" w:styleId="2TimesNewRoman95pt">
    <w:name w:val="Основной текст (2) + Times New Roman;9;5 pt"/>
    <w:basedOn w:val="2"/>
    <w:rsid w:val="008A2BC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A2BC5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Ирина Александровна</dc:creator>
  <cp:lastModifiedBy>Чукотское УФАС России</cp:lastModifiedBy>
  <cp:revision>3</cp:revision>
  <dcterms:created xsi:type="dcterms:W3CDTF">2016-09-08T14:46:00Z</dcterms:created>
  <dcterms:modified xsi:type="dcterms:W3CDTF">2016-09-09T07:02:00Z</dcterms:modified>
</cp:coreProperties>
</file>